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52F" w:rsidRDefault="008E052F">
      <w:pPr>
        <w:pStyle w:val="Corpotesto"/>
        <w:spacing w:before="246"/>
        <w:rPr>
          <w:rFonts w:ascii="Times New Roman"/>
          <w:b w:val="0"/>
        </w:rPr>
      </w:pPr>
    </w:p>
    <w:p w:rsidR="008E052F" w:rsidRDefault="00A04F1D">
      <w:pPr>
        <w:pStyle w:val="Corpotesto"/>
        <w:ind w:left="81" w:right="4"/>
        <w:jc w:val="center"/>
      </w:pPr>
      <w:r>
        <w:t>ELEZIONI</w:t>
      </w:r>
      <w:r>
        <w:rPr>
          <w:spacing w:val="-8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CONSIGLIO</w:t>
      </w:r>
      <w:r>
        <w:rPr>
          <w:spacing w:val="-4"/>
        </w:rPr>
        <w:t xml:space="preserve"> </w:t>
      </w:r>
      <w:r>
        <w:t>SUPERIORE</w:t>
      </w:r>
      <w:r>
        <w:rPr>
          <w:spacing w:val="-6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PUBBLICA</w:t>
      </w:r>
      <w:r>
        <w:rPr>
          <w:spacing w:val="-4"/>
        </w:rPr>
        <w:t xml:space="preserve"> </w:t>
      </w:r>
      <w:r>
        <w:rPr>
          <w:spacing w:val="-2"/>
        </w:rPr>
        <w:t>ISTRUZIONE</w:t>
      </w:r>
    </w:p>
    <w:p w:rsidR="008E052F" w:rsidRDefault="00A04F1D">
      <w:pPr>
        <w:pStyle w:val="Corpotesto"/>
        <w:spacing w:before="239" w:line="460" w:lineRule="auto"/>
        <w:ind w:left="3475" w:right="2690" w:firstLine="974"/>
      </w:pPr>
      <w:r>
        <w:t>7 maggio 2024 TEMPISTICA</w:t>
      </w:r>
      <w:r>
        <w:rPr>
          <w:spacing w:val="-13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ADEMPIMENTI</w:t>
      </w:r>
    </w:p>
    <w:p w:rsidR="008E052F" w:rsidRDefault="008E052F">
      <w:pPr>
        <w:spacing w:before="22"/>
        <w:rPr>
          <w:b/>
        </w:rPr>
      </w:pPr>
    </w:p>
    <w:p w:rsidR="008E052F" w:rsidRDefault="00A04F1D">
      <w:pPr>
        <w:pStyle w:val="Corpotesto"/>
        <w:ind w:left="81" w:right="4"/>
        <w:jc w:val="center"/>
      </w:pPr>
      <w:r>
        <w:t>COSTITUZIONE</w:t>
      </w:r>
      <w:r>
        <w:rPr>
          <w:spacing w:val="-11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INSEDIAMENTO</w:t>
      </w:r>
      <w:r>
        <w:rPr>
          <w:spacing w:val="-8"/>
        </w:rPr>
        <w:t xml:space="preserve"> </w:t>
      </w:r>
      <w:r>
        <w:t>DELLE</w:t>
      </w:r>
      <w:r>
        <w:rPr>
          <w:spacing w:val="-10"/>
        </w:rPr>
        <w:t xml:space="preserve"> </w:t>
      </w:r>
      <w:r>
        <w:t>COMMISSIONI</w:t>
      </w:r>
      <w:r>
        <w:rPr>
          <w:spacing w:val="-9"/>
        </w:rPr>
        <w:t xml:space="preserve"> </w:t>
      </w:r>
      <w:r>
        <w:t>ELETTORALI</w:t>
      </w:r>
      <w:r>
        <w:rPr>
          <w:spacing w:val="-10"/>
        </w:rPr>
        <w:t xml:space="preserve"> </w:t>
      </w:r>
      <w:r>
        <w:rPr>
          <w:spacing w:val="-2"/>
        </w:rPr>
        <w:t>D’ISTITUTO</w:t>
      </w:r>
    </w:p>
    <w:p w:rsidR="008E052F" w:rsidRDefault="008E052F">
      <w:pPr>
        <w:spacing w:before="24"/>
        <w:rPr>
          <w:b/>
          <w:sz w:val="20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1989"/>
        <w:gridCol w:w="4208"/>
        <w:gridCol w:w="2681"/>
      </w:tblGrid>
      <w:tr w:rsidR="008E052F">
        <w:trPr>
          <w:trHeight w:val="496"/>
        </w:trPr>
        <w:tc>
          <w:tcPr>
            <w:tcW w:w="461" w:type="dxa"/>
          </w:tcPr>
          <w:p w:rsidR="008E052F" w:rsidRDefault="008E052F"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989" w:type="dxa"/>
          </w:tcPr>
          <w:p w:rsidR="008E052F" w:rsidRDefault="00A04F1D">
            <w:pPr>
              <w:pStyle w:val="TableParagraph"/>
              <w:ind w:left="468"/>
              <w:rPr>
                <w:b/>
              </w:rPr>
            </w:pPr>
            <w:r>
              <w:rPr>
                <w:b/>
                <w:spacing w:val="-2"/>
              </w:rPr>
              <w:t>ATTIVITA’</w:t>
            </w:r>
          </w:p>
        </w:tc>
        <w:tc>
          <w:tcPr>
            <w:tcW w:w="4208" w:type="dxa"/>
          </w:tcPr>
          <w:p w:rsidR="008E052F" w:rsidRDefault="00A04F1D">
            <w:pPr>
              <w:pStyle w:val="TableParagraph"/>
              <w:ind w:left="14"/>
              <w:jc w:val="center"/>
              <w:rPr>
                <w:b/>
              </w:rPr>
            </w:pPr>
            <w:r>
              <w:rPr>
                <w:b/>
                <w:spacing w:val="-2"/>
              </w:rPr>
              <w:t>TEMPI</w:t>
            </w:r>
          </w:p>
        </w:tc>
        <w:tc>
          <w:tcPr>
            <w:tcW w:w="2681" w:type="dxa"/>
          </w:tcPr>
          <w:p w:rsidR="008E052F" w:rsidRDefault="00A04F1D">
            <w:pPr>
              <w:pStyle w:val="TableParagraph"/>
              <w:ind w:left="867"/>
              <w:rPr>
                <w:b/>
              </w:rPr>
            </w:pPr>
            <w:r>
              <w:rPr>
                <w:b/>
                <w:spacing w:val="-2"/>
              </w:rPr>
              <w:t>TERMINE</w:t>
            </w:r>
          </w:p>
        </w:tc>
      </w:tr>
      <w:tr w:rsidR="008E052F">
        <w:trPr>
          <w:trHeight w:val="993"/>
        </w:trPr>
        <w:tc>
          <w:tcPr>
            <w:tcW w:w="461" w:type="dxa"/>
          </w:tcPr>
          <w:p w:rsidR="008E052F" w:rsidRDefault="00A04F1D">
            <w:pPr>
              <w:pStyle w:val="TableParagraph"/>
              <w:ind w:left="0" w:right="105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989" w:type="dxa"/>
          </w:tcPr>
          <w:p w:rsidR="008E052F" w:rsidRDefault="00A04F1D">
            <w:pPr>
              <w:pStyle w:val="TableParagraph"/>
            </w:pPr>
            <w:r>
              <w:rPr>
                <w:spacing w:val="-2"/>
              </w:rPr>
              <w:t>Costituzione</w:t>
            </w:r>
          </w:p>
        </w:tc>
        <w:tc>
          <w:tcPr>
            <w:tcW w:w="4208" w:type="dxa"/>
          </w:tcPr>
          <w:p w:rsidR="008E052F" w:rsidRDefault="00A04F1D">
            <w:pPr>
              <w:pStyle w:val="TableParagraph"/>
              <w:spacing w:line="273" w:lineRule="auto"/>
            </w:pPr>
            <w:r>
              <w:t>Entro</w:t>
            </w:r>
            <w:r>
              <w:rPr>
                <w:spacing w:val="37"/>
              </w:rPr>
              <w:t xml:space="preserve"> </w:t>
            </w:r>
            <w:r>
              <w:t>il</w:t>
            </w:r>
            <w:r>
              <w:rPr>
                <w:spacing w:val="37"/>
              </w:rPr>
              <w:t xml:space="preserve"> </w:t>
            </w:r>
            <w:r>
              <w:t>46°</w:t>
            </w:r>
            <w:r>
              <w:rPr>
                <w:spacing w:val="38"/>
              </w:rPr>
              <w:t xml:space="preserve"> </w:t>
            </w:r>
            <w:r>
              <w:t>giorno</w:t>
            </w:r>
            <w:r>
              <w:rPr>
                <w:spacing w:val="40"/>
              </w:rPr>
              <w:t xml:space="preserve"> </w:t>
            </w:r>
            <w:r>
              <w:t>antecedente</w:t>
            </w:r>
            <w:r>
              <w:rPr>
                <w:spacing w:val="37"/>
              </w:rPr>
              <w:t xml:space="preserve"> </w:t>
            </w:r>
            <w:r>
              <w:t>a</w:t>
            </w:r>
            <w:r>
              <w:rPr>
                <w:spacing w:val="37"/>
              </w:rPr>
              <w:t xml:space="preserve"> </w:t>
            </w:r>
            <w:r>
              <w:t>quello fissato per le votazioni (art. 16, co. 1 e 2)</w:t>
            </w:r>
          </w:p>
        </w:tc>
        <w:tc>
          <w:tcPr>
            <w:tcW w:w="2681" w:type="dxa"/>
          </w:tcPr>
          <w:p w:rsidR="008E052F" w:rsidRDefault="00A04F1D">
            <w:pPr>
              <w:pStyle w:val="TableParagraph"/>
              <w:ind w:left="111"/>
            </w:pPr>
            <w:r>
              <w:t>entro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22</w:t>
            </w:r>
            <w:r>
              <w:rPr>
                <w:spacing w:val="-4"/>
              </w:rPr>
              <w:t xml:space="preserve"> </w:t>
            </w:r>
            <w:r>
              <w:t xml:space="preserve">marzo </w:t>
            </w:r>
            <w:r>
              <w:rPr>
                <w:spacing w:val="-4"/>
              </w:rPr>
              <w:t>2024</w:t>
            </w:r>
          </w:p>
        </w:tc>
      </w:tr>
      <w:tr w:rsidR="008E052F">
        <w:trPr>
          <w:trHeight w:val="1089"/>
        </w:trPr>
        <w:tc>
          <w:tcPr>
            <w:tcW w:w="461" w:type="dxa"/>
          </w:tcPr>
          <w:p w:rsidR="008E052F" w:rsidRDefault="00A04F1D">
            <w:pPr>
              <w:pStyle w:val="TableParagraph"/>
              <w:ind w:left="0" w:right="10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989" w:type="dxa"/>
          </w:tcPr>
          <w:p w:rsidR="008E052F" w:rsidRDefault="00A04F1D">
            <w:pPr>
              <w:pStyle w:val="TableParagraph"/>
            </w:pPr>
            <w:r>
              <w:rPr>
                <w:spacing w:val="-2"/>
              </w:rPr>
              <w:t>Insediamento</w:t>
            </w:r>
          </w:p>
        </w:tc>
        <w:tc>
          <w:tcPr>
            <w:tcW w:w="4208" w:type="dxa"/>
          </w:tcPr>
          <w:p w:rsidR="008E052F" w:rsidRDefault="00A04F1D">
            <w:pPr>
              <w:pStyle w:val="TableParagraph"/>
              <w:spacing w:line="276" w:lineRule="auto"/>
              <w:ind w:right="93"/>
              <w:jc w:val="both"/>
            </w:pPr>
            <w:r>
              <w:t>Entro il giorno immediatamente successivo alla data di costituzione (Art. 16, co. 3)</w:t>
            </w:r>
          </w:p>
        </w:tc>
        <w:tc>
          <w:tcPr>
            <w:tcW w:w="2681" w:type="dxa"/>
          </w:tcPr>
          <w:p w:rsidR="008E052F" w:rsidRDefault="00A04F1D">
            <w:pPr>
              <w:pStyle w:val="TableParagraph"/>
              <w:ind w:left="111"/>
            </w:pPr>
            <w:r>
              <w:t>entro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23</w:t>
            </w:r>
            <w:r>
              <w:rPr>
                <w:spacing w:val="-4"/>
              </w:rPr>
              <w:t xml:space="preserve"> </w:t>
            </w:r>
            <w:r>
              <w:t xml:space="preserve">marzo </w:t>
            </w:r>
            <w:r>
              <w:rPr>
                <w:spacing w:val="-4"/>
              </w:rPr>
              <w:t>2024</w:t>
            </w:r>
          </w:p>
        </w:tc>
      </w:tr>
    </w:tbl>
    <w:p w:rsidR="008E052F" w:rsidRDefault="008E052F">
      <w:pPr>
        <w:spacing w:before="1"/>
        <w:rPr>
          <w:b/>
        </w:rPr>
      </w:pPr>
    </w:p>
    <w:p w:rsidR="008E052F" w:rsidRDefault="00A04F1D">
      <w:pPr>
        <w:pStyle w:val="Corpotesto"/>
        <w:ind w:left="81"/>
        <w:jc w:val="center"/>
      </w:pPr>
      <w:r>
        <w:t>COSTITUZIONE</w:t>
      </w:r>
      <w:r>
        <w:rPr>
          <w:spacing w:val="-10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NUCLEI</w:t>
      </w:r>
      <w:r>
        <w:rPr>
          <w:spacing w:val="-6"/>
        </w:rPr>
        <w:t xml:space="preserve"> </w:t>
      </w:r>
      <w:r>
        <w:t>ELETTORALI</w:t>
      </w:r>
      <w:r>
        <w:rPr>
          <w:spacing w:val="-6"/>
        </w:rPr>
        <w:t xml:space="preserve"> </w:t>
      </w:r>
      <w:r>
        <w:rPr>
          <w:spacing w:val="-2"/>
        </w:rPr>
        <w:t>TERRITORIALI</w:t>
      </w:r>
    </w:p>
    <w:p w:rsidR="008E052F" w:rsidRDefault="008E052F">
      <w:pPr>
        <w:spacing w:before="24" w:after="1"/>
        <w:rPr>
          <w:b/>
          <w:sz w:val="20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6"/>
        <w:gridCol w:w="1973"/>
        <w:gridCol w:w="4211"/>
        <w:gridCol w:w="2775"/>
      </w:tblGrid>
      <w:tr w:rsidR="008E052F">
        <w:trPr>
          <w:trHeight w:val="496"/>
        </w:trPr>
        <w:tc>
          <w:tcPr>
            <w:tcW w:w="476" w:type="dxa"/>
          </w:tcPr>
          <w:p w:rsidR="008E052F" w:rsidRDefault="008E052F"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973" w:type="dxa"/>
          </w:tcPr>
          <w:p w:rsidR="008E052F" w:rsidRDefault="00A04F1D">
            <w:pPr>
              <w:pStyle w:val="TableParagraph"/>
              <w:ind w:left="457"/>
              <w:rPr>
                <w:b/>
              </w:rPr>
            </w:pPr>
            <w:r>
              <w:rPr>
                <w:b/>
                <w:spacing w:val="-2"/>
              </w:rPr>
              <w:t>ATTIVITA’</w:t>
            </w:r>
          </w:p>
        </w:tc>
        <w:tc>
          <w:tcPr>
            <w:tcW w:w="4211" w:type="dxa"/>
          </w:tcPr>
          <w:p w:rsidR="008E052F" w:rsidRDefault="00A04F1D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  <w:spacing w:val="-2"/>
              </w:rPr>
              <w:t>TEMPI</w:t>
            </w:r>
          </w:p>
        </w:tc>
        <w:tc>
          <w:tcPr>
            <w:tcW w:w="2775" w:type="dxa"/>
          </w:tcPr>
          <w:p w:rsidR="008E052F" w:rsidRDefault="00A04F1D">
            <w:pPr>
              <w:pStyle w:val="TableParagraph"/>
              <w:ind w:left="910"/>
              <w:rPr>
                <w:b/>
              </w:rPr>
            </w:pPr>
            <w:r>
              <w:rPr>
                <w:b/>
                <w:spacing w:val="-2"/>
              </w:rPr>
              <w:t>TERMINE</w:t>
            </w:r>
          </w:p>
        </w:tc>
      </w:tr>
      <w:tr w:rsidR="008E052F">
        <w:trPr>
          <w:trHeight w:val="791"/>
        </w:trPr>
        <w:tc>
          <w:tcPr>
            <w:tcW w:w="476" w:type="dxa"/>
          </w:tcPr>
          <w:p w:rsidR="008E052F" w:rsidRDefault="00A04F1D">
            <w:pPr>
              <w:pStyle w:val="TableParagraph"/>
              <w:ind w:left="110"/>
            </w:pPr>
            <w:r>
              <w:rPr>
                <w:spacing w:val="-10"/>
              </w:rPr>
              <w:t>1</w:t>
            </w:r>
          </w:p>
        </w:tc>
        <w:tc>
          <w:tcPr>
            <w:tcW w:w="1973" w:type="dxa"/>
          </w:tcPr>
          <w:p w:rsidR="008E052F" w:rsidRDefault="00A04F1D">
            <w:pPr>
              <w:pStyle w:val="TableParagraph"/>
              <w:ind w:left="107"/>
            </w:pPr>
            <w:r>
              <w:rPr>
                <w:spacing w:val="-2"/>
              </w:rPr>
              <w:t>Costituzione</w:t>
            </w:r>
          </w:p>
        </w:tc>
        <w:tc>
          <w:tcPr>
            <w:tcW w:w="4211" w:type="dxa"/>
          </w:tcPr>
          <w:p w:rsidR="008E052F" w:rsidRDefault="00A04F1D">
            <w:pPr>
              <w:pStyle w:val="TableParagraph"/>
              <w:spacing w:line="273" w:lineRule="auto"/>
              <w:ind w:left="107"/>
            </w:pPr>
            <w:r>
              <w:t>Entro il 18° giorno antecedente a quello fissato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4"/>
              </w:rPr>
              <w:t xml:space="preserve"> </w:t>
            </w:r>
            <w:r>
              <w:t>votazioni</w:t>
            </w:r>
            <w:r>
              <w:rPr>
                <w:spacing w:val="-3"/>
              </w:rPr>
              <w:t xml:space="preserve"> </w:t>
            </w:r>
            <w:r>
              <w:t>(art.</w:t>
            </w:r>
            <w:r>
              <w:rPr>
                <w:spacing w:val="-4"/>
              </w:rPr>
              <w:t xml:space="preserve"> </w:t>
            </w:r>
            <w:r>
              <w:t>15,</w:t>
            </w:r>
            <w:r>
              <w:rPr>
                <w:spacing w:val="-4"/>
              </w:rPr>
              <w:t xml:space="preserve"> </w:t>
            </w:r>
            <w:r>
              <w:t>co.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4"/>
              </w:rPr>
              <w:t xml:space="preserve"> </w:t>
            </w:r>
            <w:r>
              <w:t>3)</w:t>
            </w:r>
          </w:p>
        </w:tc>
        <w:tc>
          <w:tcPr>
            <w:tcW w:w="2775" w:type="dxa"/>
          </w:tcPr>
          <w:p w:rsidR="008E052F" w:rsidRDefault="00A04F1D">
            <w:pPr>
              <w:pStyle w:val="TableParagraph"/>
              <w:ind w:left="109"/>
            </w:pPr>
            <w:r>
              <w:t>entro</w:t>
            </w:r>
            <w:r>
              <w:rPr>
                <w:spacing w:val="-4"/>
              </w:rPr>
              <w:t xml:space="preserve"> </w:t>
            </w:r>
            <w:r>
              <w:t>il</w:t>
            </w:r>
            <w:r>
              <w:rPr>
                <w:spacing w:val="-1"/>
              </w:rPr>
              <w:t xml:space="preserve"> </w:t>
            </w:r>
            <w:r>
              <w:t>19</w:t>
            </w:r>
            <w:r>
              <w:rPr>
                <w:spacing w:val="-2"/>
              </w:rPr>
              <w:t xml:space="preserve"> </w:t>
            </w:r>
            <w:r>
              <w:t>aprile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2024</w:t>
            </w:r>
          </w:p>
        </w:tc>
      </w:tr>
    </w:tbl>
    <w:p w:rsidR="008E052F" w:rsidRDefault="008E052F">
      <w:pPr>
        <w:rPr>
          <w:b/>
        </w:rPr>
      </w:pPr>
    </w:p>
    <w:p w:rsidR="008E052F" w:rsidRDefault="008E052F">
      <w:pPr>
        <w:rPr>
          <w:b/>
        </w:rPr>
      </w:pPr>
    </w:p>
    <w:p w:rsidR="008E052F" w:rsidRDefault="00A04F1D">
      <w:pPr>
        <w:pStyle w:val="Corpotesto"/>
        <w:ind w:left="81" w:right="3"/>
        <w:jc w:val="center"/>
      </w:pPr>
      <w:r>
        <w:t>COSTITUZIONE</w:t>
      </w:r>
      <w:r>
        <w:rPr>
          <w:spacing w:val="-12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INSEDIAMENTO</w:t>
      </w:r>
      <w:r>
        <w:rPr>
          <w:spacing w:val="-8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COMMISSIONE</w:t>
      </w:r>
      <w:r>
        <w:rPr>
          <w:spacing w:val="-9"/>
        </w:rPr>
        <w:t xml:space="preserve"> </w:t>
      </w:r>
      <w:r>
        <w:t>ELETTORALE</w:t>
      </w:r>
      <w:r>
        <w:rPr>
          <w:spacing w:val="-9"/>
        </w:rPr>
        <w:t xml:space="preserve"> </w:t>
      </w:r>
      <w:r>
        <w:rPr>
          <w:spacing w:val="-2"/>
        </w:rPr>
        <w:t>CENTRALE</w:t>
      </w:r>
    </w:p>
    <w:p w:rsidR="008E052F" w:rsidRDefault="008E052F">
      <w:pPr>
        <w:spacing w:before="24"/>
        <w:rPr>
          <w:b/>
          <w:sz w:val="20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2194"/>
        <w:gridCol w:w="3987"/>
        <w:gridCol w:w="2895"/>
      </w:tblGrid>
      <w:tr w:rsidR="008E052F">
        <w:trPr>
          <w:trHeight w:val="496"/>
        </w:trPr>
        <w:tc>
          <w:tcPr>
            <w:tcW w:w="478" w:type="dxa"/>
          </w:tcPr>
          <w:p w:rsidR="008E052F" w:rsidRDefault="008E052F"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194" w:type="dxa"/>
          </w:tcPr>
          <w:p w:rsidR="008E052F" w:rsidRDefault="00A04F1D">
            <w:pPr>
              <w:pStyle w:val="TableParagraph"/>
              <w:ind w:left="568"/>
              <w:rPr>
                <w:b/>
              </w:rPr>
            </w:pPr>
            <w:r>
              <w:rPr>
                <w:b/>
                <w:spacing w:val="-2"/>
              </w:rPr>
              <w:t>ATTIVITA’</w:t>
            </w:r>
          </w:p>
        </w:tc>
        <w:tc>
          <w:tcPr>
            <w:tcW w:w="3987" w:type="dxa"/>
          </w:tcPr>
          <w:p w:rsidR="008E052F" w:rsidRDefault="00A04F1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TEMPI</w:t>
            </w:r>
          </w:p>
        </w:tc>
        <w:tc>
          <w:tcPr>
            <w:tcW w:w="2895" w:type="dxa"/>
          </w:tcPr>
          <w:p w:rsidR="008E052F" w:rsidRDefault="00A04F1D">
            <w:pPr>
              <w:pStyle w:val="TableParagraph"/>
              <w:ind w:left="971"/>
              <w:rPr>
                <w:b/>
              </w:rPr>
            </w:pPr>
            <w:r>
              <w:rPr>
                <w:b/>
                <w:spacing w:val="-2"/>
              </w:rPr>
              <w:t>TERMINE</w:t>
            </w:r>
          </w:p>
        </w:tc>
      </w:tr>
      <w:tr w:rsidR="008E052F">
        <w:trPr>
          <w:trHeight w:val="794"/>
        </w:trPr>
        <w:tc>
          <w:tcPr>
            <w:tcW w:w="478" w:type="dxa"/>
          </w:tcPr>
          <w:p w:rsidR="008E052F" w:rsidRDefault="00A04F1D">
            <w:pPr>
              <w:pStyle w:val="TableParagraph"/>
              <w:spacing w:before="4"/>
              <w:ind w:left="0" w:right="12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194" w:type="dxa"/>
          </w:tcPr>
          <w:p w:rsidR="008E052F" w:rsidRDefault="00A04F1D">
            <w:pPr>
              <w:pStyle w:val="TableParagraph"/>
              <w:spacing w:before="4"/>
              <w:ind w:left="107"/>
            </w:pPr>
            <w:r>
              <w:rPr>
                <w:spacing w:val="-2"/>
              </w:rPr>
              <w:t>Costituzione</w:t>
            </w:r>
          </w:p>
        </w:tc>
        <w:tc>
          <w:tcPr>
            <w:tcW w:w="3987" w:type="dxa"/>
          </w:tcPr>
          <w:p w:rsidR="008E052F" w:rsidRDefault="00A04F1D">
            <w:pPr>
              <w:pStyle w:val="TableParagraph"/>
              <w:spacing w:before="4" w:line="273" w:lineRule="auto"/>
              <w:ind w:left="107"/>
            </w:pPr>
            <w:r>
              <w:t>Entro</w:t>
            </w:r>
            <w:r>
              <w:rPr>
                <w:spacing w:val="-6"/>
              </w:rPr>
              <w:t xml:space="preserve"> </w:t>
            </w:r>
            <w:r>
              <w:t>il</w:t>
            </w:r>
            <w:r>
              <w:rPr>
                <w:spacing w:val="-6"/>
              </w:rPr>
              <w:t xml:space="preserve"> </w:t>
            </w:r>
            <w:r>
              <w:t>39°</w:t>
            </w:r>
            <w:r>
              <w:rPr>
                <w:spacing w:val="-6"/>
              </w:rPr>
              <w:t xml:space="preserve"> </w:t>
            </w:r>
            <w:r>
              <w:t>giorno</w:t>
            </w:r>
            <w:r>
              <w:rPr>
                <w:spacing w:val="-8"/>
              </w:rPr>
              <w:t xml:space="preserve"> </w:t>
            </w:r>
            <w:r>
              <w:t>antecedente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quello fissato per le votazioni (art. 14, co 1)</w:t>
            </w:r>
          </w:p>
        </w:tc>
        <w:tc>
          <w:tcPr>
            <w:tcW w:w="2895" w:type="dxa"/>
          </w:tcPr>
          <w:p w:rsidR="008E052F" w:rsidRDefault="00A04F1D">
            <w:pPr>
              <w:pStyle w:val="TableParagraph"/>
              <w:spacing w:before="4"/>
              <w:ind w:left="110"/>
            </w:pPr>
            <w:r>
              <w:t>entro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29</w:t>
            </w:r>
            <w:r>
              <w:rPr>
                <w:spacing w:val="-4"/>
              </w:rPr>
              <w:t xml:space="preserve"> </w:t>
            </w:r>
            <w:r>
              <w:t xml:space="preserve">marzo </w:t>
            </w:r>
            <w:r>
              <w:rPr>
                <w:spacing w:val="-4"/>
              </w:rPr>
              <w:t>2024</w:t>
            </w:r>
          </w:p>
        </w:tc>
      </w:tr>
      <w:tr w:rsidR="008E052F">
        <w:trPr>
          <w:trHeight w:val="1103"/>
        </w:trPr>
        <w:tc>
          <w:tcPr>
            <w:tcW w:w="478" w:type="dxa"/>
          </w:tcPr>
          <w:p w:rsidR="008E052F" w:rsidRDefault="00A04F1D">
            <w:pPr>
              <w:pStyle w:val="TableParagraph"/>
              <w:ind w:left="0" w:right="12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194" w:type="dxa"/>
          </w:tcPr>
          <w:p w:rsidR="008E052F" w:rsidRDefault="00A04F1D">
            <w:pPr>
              <w:pStyle w:val="TableParagraph"/>
              <w:ind w:left="107"/>
            </w:pPr>
            <w:r>
              <w:rPr>
                <w:spacing w:val="-2"/>
              </w:rPr>
              <w:t>Insediamento</w:t>
            </w:r>
          </w:p>
        </w:tc>
        <w:tc>
          <w:tcPr>
            <w:tcW w:w="3987" w:type="dxa"/>
          </w:tcPr>
          <w:p w:rsidR="008E052F" w:rsidRDefault="00A04F1D">
            <w:pPr>
              <w:pStyle w:val="TableParagraph"/>
              <w:spacing w:line="276" w:lineRule="auto"/>
              <w:ind w:left="107" w:right="93"/>
              <w:jc w:val="both"/>
            </w:pPr>
            <w:r>
              <w:t>Entro il giorno immediatamente successivo</w:t>
            </w:r>
            <w:r>
              <w:rPr>
                <w:spacing w:val="-2"/>
              </w:rPr>
              <w:t xml:space="preserve"> </w:t>
            </w:r>
            <w:r>
              <w:t>alla</w:t>
            </w:r>
            <w:r>
              <w:rPr>
                <w:spacing w:val="-2"/>
              </w:rPr>
              <w:t xml:space="preserve"> </w:t>
            </w:r>
            <w:r>
              <w:t>data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costituzione</w:t>
            </w:r>
            <w:r>
              <w:rPr>
                <w:spacing w:val="-3"/>
              </w:rPr>
              <w:t xml:space="preserve"> </w:t>
            </w:r>
            <w:r>
              <w:t>(Art. 14, co. 3)</w:t>
            </w:r>
          </w:p>
        </w:tc>
        <w:tc>
          <w:tcPr>
            <w:tcW w:w="2895" w:type="dxa"/>
          </w:tcPr>
          <w:p w:rsidR="008E052F" w:rsidRDefault="00A04F1D">
            <w:pPr>
              <w:pStyle w:val="TableParagraph"/>
              <w:ind w:left="110"/>
            </w:pPr>
            <w:r>
              <w:t>entro</w:t>
            </w:r>
            <w:r>
              <w:rPr>
                <w:spacing w:val="-4"/>
              </w:rPr>
              <w:t xml:space="preserve"> </w:t>
            </w:r>
            <w:r>
              <w:t>il</w:t>
            </w:r>
            <w:r>
              <w:rPr>
                <w:spacing w:val="-1"/>
              </w:rPr>
              <w:t xml:space="preserve"> </w:t>
            </w:r>
            <w:r>
              <w:t>30</w:t>
            </w:r>
            <w:r>
              <w:rPr>
                <w:spacing w:val="-5"/>
              </w:rPr>
              <w:t xml:space="preserve"> </w:t>
            </w:r>
            <w:r>
              <w:t xml:space="preserve">marzo </w:t>
            </w:r>
            <w:r>
              <w:rPr>
                <w:spacing w:val="-4"/>
              </w:rPr>
              <w:t>2024</w:t>
            </w:r>
          </w:p>
        </w:tc>
      </w:tr>
    </w:tbl>
    <w:p w:rsidR="008E052F" w:rsidRDefault="008E052F">
      <w:pPr>
        <w:sectPr w:rsidR="008E052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3280" w:right="1060" w:bottom="1200" w:left="980" w:header="708" w:footer="1000" w:gutter="0"/>
          <w:pgNumType w:start="1"/>
          <w:cols w:space="720"/>
        </w:sectPr>
      </w:pPr>
    </w:p>
    <w:p w:rsidR="008E052F" w:rsidRDefault="00A04F1D">
      <w:pPr>
        <w:pStyle w:val="Corpotesto"/>
        <w:spacing w:before="2"/>
        <w:ind w:left="81"/>
        <w:jc w:val="center"/>
      </w:pPr>
      <w:r>
        <w:lastRenderedPageBreak/>
        <w:t>COMMISSIONI</w:t>
      </w:r>
      <w:r>
        <w:rPr>
          <w:spacing w:val="-10"/>
        </w:rPr>
        <w:t xml:space="preserve"> </w:t>
      </w:r>
      <w:r>
        <w:t>ELETTORALI</w:t>
      </w:r>
      <w:r>
        <w:rPr>
          <w:spacing w:val="-8"/>
        </w:rPr>
        <w:t xml:space="preserve"> </w:t>
      </w:r>
      <w:r>
        <w:t>D’</w:t>
      </w:r>
      <w:r>
        <w:rPr>
          <w:spacing w:val="-5"/>
        </w:rPr>
        <w:t xml:space="preserve"> </w:t>
      </w:r>
      <w:r>
        <w:t>ISTITUTO</w:t>
      </w:r>
      <w:r>
        <w:rPr>
          <w:spacing w:val="-6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Adempimenti</w:t>
      </w:r>
      <w:r>
        <w:rPr>
          <w:spacing w:val="-6"/>
        </w:rPr>
        <w:t xml:space="preserve"> </w:t>
      </w:r>
      <w:r>
        <w:rPr>
          <w:spacing w:val="-2"/>
        </w:rPr>
        <w:t>connessi</w:t>
      </w:r>
    </w:p>
    <w:p w:rsidR="008E052F" w:rsidRDefault="008E052F">
      <w:pPr>
        <w:rPr>
          <w:b/>
          <w:sz w:val="20"/>
        </w:rPr>
      </w:pPr>
    </w:p>
    <w:p w:rsidR="008E052F" w:rsidRDefault="008E052F">
      <w:pPr>
        <w:spacing w:before="46" w:after="1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3091"/>
        <w:gridCol w:w="2976"/>
        <w:gridCol w:w="2854"/>
      </w:tblGrid>
      <w:tr w:rsidR="008E052F">
        <w:trPr>
          <w:trHeight w:val="606"/>
        </w:trPr>
        <w:tc>
          <w:tcPr>
            <w:tcW w:w="624" w:type="dxa"/>
          </w:tcPr>
          <w:p w:rsidR="008E052F" w:rsidRDefault="008E052F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3091" w:type="dxa"/>
          </w:tcPr>
          <w:p w:rsidR="008E052F" w:rsidRDefault="00A04F1D">
            <w:pPr>
              <w:pStyle w:val="TableParagraph"/>
              <w:spacing w:before="174"/>
              <w:ind w:left="1017"/>
              <w:rPr>
                <w:b/>
              </w:rPr>
            </w:pPr>
            <w:r>
              <w:rPr>
                <w:b/>
                <w:spacing w:val="-2"/>
              </w:rPr>
              <w:t>ATTIVITA’</w:t>
            </w:r>
          </w:p>
        </w:tc>
        <w:tc>
          <w:tcPr>
            <w:tcW w:w="2976" w:type="dxa"/>
          </w:tcPr>
          <w:p w:rsidR="008E052F" w:rsidRDefault="00A04F1D">
            <w:pPr>
              <w:pStyle w:val="TableParagraph"/>
              <w:spacing w:before="174"/>
              <w:ind w:left="12"/>
              <w:jc w:val="center"/>
              <w:rPr>
                <w:b/>
              </w:rPr>
            </w:pPr>
            <w:r>
              <w:rPr>
                <w:b/>
                <w:spacing w:val="-2"/>
              </w:rPr>
              <w:t>TEMPI</w:t>
            </w:r>
          </w:p>
        </w:tc>
        <w:tc>
          <w:tcPr>
            <w:tcW w:w="2854" w:type="dxa"/>
          </w:tcPr>
          <w:p w:rsidR="008E052F" w:rsidRDefault="00A04F1D">
            <w:pPr>
              <w:pStyle w:val="TableParagraph"/>
              <w:spacing w:before="0" w:line="257" w:lineRule="exact"/>
              <w:ind w:left="954"/>
              <w:rPr>
                <w:b/>
              </w:rPr>
            </w:pPr>
            <w:r>
              <w:rPr>
                <w:b/>
                <w:spacing w:val="-2"/>
              </w:rPr>
              <w:t>TERMINE</w:t>
            </w:r>
          </w:p>
        </w:tc>
      </w:tr>
      <w:tr w:rsidR="008E052F">
        <w:trPr>
          <w:trHeight w:val="834"/>
        </w:trPr>
        <w:tc>
          <w:tcPr>
            <w:tcW w:w="624" w:type="dxa"/>
          </w:tcPr>
          <w:p w:rsidR="008E052F" w:rsidRDefault="00A04F1D">
            <w:pPr>
              <w:pStyle w:val="TableParagraph"/>
              <w:spacing w:before="4"/>
            </w:pPr>
            <w:r>
              <w:rPr>
                <w:spacing w:val="-10"/>
              </w:rPr>
              <w:t>1</w:t>
            </w:r>
          </w:p>
        </w:tc>
        <w:tc>
          <w:tcPr>
            <w:tcW w:w="3091" w:type="dxa"/>
          </w:tcPr>
          <w:p w:rsidR="008E052F" w:rsidRDefault="00A04F1D">
            <w:pPr>
              <w:pStyle w:val="TableParagraph"/>
              <w:spacing w:before="4" w:line="273" w:lineRule="auto"/>
            </w:pPr>
            <w:r>
              <w:t>Scelta</w:t>
            </w:r>
            <w:r>
              <w:rPr>
                <w:spacing w:val="-13"/>
              </w:rPr>
              <w:t xml:space="preserve"> </w:t>
            </w:r>
            <w:r>
              <w:t>del</w:t>
            </w:r>
            <w:r>
              <w:rPr>
                <w:spacing w:val="-12"/>
              </w:rPr>
              <w:t xml:space="preserve"> </w:t>
            </w:r>
            <w:r>
              <w:t>proprio</w:t>
            </w:r>
            <w:r>
              <w:rPr>
                <w:spacing w:val="-12"/>
              </w:rPr>
              <w:t xml:space="preserve"> </w:t>
            </w:r>
            <w:r>
              <w:t>presidente (art. 20, co. 1)</w:t>
            </w:r>
          </w:p>
        </w:tc>
        <w:tc>
          <w:tcPr>
            <w:tcW w:w="2976" w:type="dxa"/>
          </w:tcPr>
          <w:p w:rsidR="008E052F" w:rsidRDefault="00A04F1D">
            <w:pPr>
              <w:pStyle w:val="TableParagraph"/>
              <w:spacing w:before="4"/>
            </w:pPr>
            <w:r>
              <w:t>All’atto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dell’insediamento</w:t>
            </w:r>
          </w:p>
        </w:tc>
        <w:tc>
          <w:tcPr>
            <w:tcW w:w="2854" w:type="dxa"/>
          </w:tcPr>
          <w:p w:rsidR="008E052F" w:rsidRDefault="00A04F1D">
            <w:pPr>
              <w:pStyle w:val="TableParagraph"/>
              <w:spacing w:before="4"/>
              <w:ind w:left="111"/>
            </w:pPr>
            <w:r>
              <w:t>entro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23</w:t>
            </w:r>
            <w:r>
              <w:rPr>
                <w:spacing w:val="-4"/>
              </w:rPr>
              <w:t xml:space="preserve"> </w:t>
            </w:r>
            <w:r>
              <w:t xml:space="preserve">marzo </w:t>
            </w:r>
            <w:r>
              <w:rPr>
                <w:spacing w:val="-4"/>
              </w:rPr>
              <w:t>2024</w:t>
            </w:r>
          </w:p>
        </w:tc>
      </w:tr>
      <w:tr w:rsidR="008E052F">
        <w:trPr>
          <w:trHeight w:val="1980"/>
        </w:trPr>
        <w:tc>
          <w:tcPr>
            <w:tcW w:w="624" w:type="dxa"/>
          </w:tcPr>
          <w:p w:rsidR="008E052F" w:rsidRDefault="00A04F1D">
            <w:pPr>
              <w:pStyle w:val="TableParagraph"/>
            </w:pPr>
            <w:r>
              <w:rPr>
                <w:spacing w:val="-10"/>
              </w:rPr>
              <w:t>2</w:t>
            </w:r>
          </w:p>
        </w:tc>
        <w:tc>
          <w:tcPr>
            <w:tcW w:w="3091" w:type="dxa"/>
          </w:tcPr>
          <w:p w:rsidR="008E052F" w:rsidRDefault="00A04F1D">
            <w:pPr>
              <w:pStyle w:val="TableParagraph"/>
              <w:spacing w:line="276" w:lineRule="auto"/>
              <w:ind w:right="93"/>
              <w:jc w:val="both"/>
            </w:pPr>
            <w:r>
              <w:t>Acquisizione dal dirigente scolastico dell’elenco generale del personale in servizio, distinto per categoria professionale (art. 21, co. 1, lett. a)</w:t>
            </w:r>
          </w:p>
        </w:tc>
        <w:tc>
          <w:tcPr>
            <w:tcW w:w="2976" w:type="dxa"/>
          </w:tcPr>
          <w:p w:rsidR="008E052F" w:rsidRDefault="00A04F1D">
            <w:pPr>
              <w:pStyle w:val="TableParagraph"/>
              <w:spacing w:line="276" w:lineRule="auto"/>
              <w:ind w:right="67"/>
            </w:pPr>
            <w:r>
              <w:t>Entro</w:t>
            </w:r>
            <w:r>
              <w:rPr>
                <w:spacing w:val="-13"/>
              </w:rPr>
              <w:t xml:space="preserve"> </w:t>
            </w:r>
            <w:r>
              <w:t>3</w:t>
            </w:r>
            <w:r>
              <w:rPr>
                <w:spacing w:val="-12"/>
              </w:rPr>
              <w:t xml:space="preserve"> </w:t>
            </w:r>
            <w:r>
              <w:t>giorni</w:t>
            </w:r>
            <w:r>
              <w:rPr>
                <w:spacing w:val="-11"/>
              </w:rPr>
              <w:t xml:space="preserve"> </w:t>
            </w:r>
            <w:r>
              <w:t xml:space="preserve">da </w:t>
            </w:r>
            <w:r>
              <w:rPr>
                <w:spacing w:val="-2"/>
              </w:rPr>
              <w:t>insediamento</w:t>
            </w:r>
          </w:p>
        </w:tc>
        <w:tc>
          <w:tcPr>
            <w:tcW w:w="2854" w:type="dxa"/>
          </w:tcPr>
          <w:p w:rsidR="008E052F" w:rsidRDefault="00A04F1D">
            <w:pPr>
              <w:pStyle w:val="TableParagraph"/>
              <w:ind w:left="111"/>
            </w:pPr>
            <w:r>
              <w:t>entro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26</w:t>
            </w:r>
            <w:r>
              <w:rPr>
                <w:spacing w:val="-4"/>
              </w:rPr>
              <w:t xml:space="preserve"> </w:t>
            </w:r>
            <w:r>
              <w:t xml:space="preserve">marzo </w:t>
            </w:r>
            <w:r>
              <w:rPr>
                <w:spacing w:val="-4"/>
              </w:rPr>
              <w:t>2024</w:t>
            </w:r>
          </w:p>
        </w:tc>
      </w:tr>
      <w:tr w:rsidR="008E052F">
        <w:trPr>
          <w:trHeight w:val="1386"/>
        </w:trPr>
        <w:tc>
          <w:tcPr>
            <w:tcW w:w="624" w:type="dxa"/>
          </w:tcPr>
          <w:p w:rsidR="008E052F" w:rsidRDefault="00A04F1D">
            <w:pPr>
              <w:pStyle w:val="TableParagraph"/>
            </w:pPr>
            <w:r>
              <w:rPr>
                <w:spacing w:val="-10"/>
              </w:rPr>
              <w:t>3</w:t>
            </w:r>
          </w:p>
        </w:tc>
        <w:tc>
          <w:tcPr>
            <w:tcW w:w="3091" w:type="dxa"/>
          </w:tcPr>
          <w:p w:rsidR="008E052F" w:rsidRDefault="00A04F1D">
            <w:pPr>
              <w:pStyle w:val="TableParagraph"/>
              <w:spacing w:line="276" w:lineRule="auto"/>
              <w:ind w:right="95"/>
              <w:jc w:val="both"/>
            </w:pPr>
            <w:r>
              <w:rPr>
                <w:spacing w:val="-2"/>
              </w:rPr>
              <w:t xml:space="preserve">Formazione/deposito/pubblic </w:t>
            </w:r>
            <w:r>
              <w:t>azione</w:t>
            </w:r>
            <w:r>
              <w:rPr>
                <w:spacing w:val="-13"/>
              </w:rPr>
              <w:t xml:space="preserve"> </w:t>
            </w:r>
            <w:r>
              <w:t>degli</w:t>
            </w:r>
            <w:r>
              <w:rPr>
                <w:spacing w:val="-11"/>
              </w:rPr>
              <w:t xml:space="preserve"> </w:t>
            </w:r>
            <w:r>
              <w:t>elenchi</w:t>
            </w:r>
            <w:r>
              <w:rPr>
                <w:spacing w:val="-11"/>
              </w:rPr>
              <w:t xml:space="preserve"> </w:t>
            </w:r>
            <w:r>
              <w:t>provvisori degli elettori (art. 21, co. 7)</w:t>
            </w:r>
          </w:p>
        </w:tc>
        <w:tc>
          <w:tcPr>
            <w:tcW w:w="2976" w:type="dxa"/>
          </w:tcPr>
          <w:p w:rsidR="008E052F" w:rsidRDefault="00A04F1D">
            <w:pPr>
              <w:pStyle w:val="TableParagraph"/>
              <w:tabs>
                <w:tab w:val="left" w:pos="1414"/>
                <w:tab w:val="left" w:pos="2309"/>
              </w:tabs>
              <w:spacing w:line="276" w:lineRule="auto"/>
              <w:ind w:right="94"/>
              <w:jc w:val="both"/>
            </w:pPr>
            <w:r>
              <w:rPr>
                <w:spacing w:val="-2"/>
              </w:rPr>
              <w:t>Entro</w:t>
            </w:r>
            <w:r>
              <w:tab/>
            </w:r>
            <w:r>
              <w:rPr>
                <w:spacing w:val="-10"/>
              </w:rPr>
              <w:t>3</w:t>
            </w:r>
            <w:r>
              <w:tab/>
            </w:r>
            <w:r>
              <w:rPr>
                <w:spacing w:val="-2"/>
              </w:rPr>
              <w:t xml:space="preserve">giorni </w:t>
            </w:r>
            <w:r>
              <w:t xml:space="preserve">dall’acquisizione dell’elenco da parte del dirigente </w:t>
            </w:r>
            <w:r>
              <w:rPr>
                <w:spacing w:val="-2"/>
              </w:rPr>
              <w:t>scolastico</w:t>
            </w:r>
          </w:p>
        </w:tc>
        <w:tc>
          <w:tcPr>
            <w:tcW w:w="2854" w:type="dxa"/>
          </w:tcPr>
          <w:p w:rsidR="008E052F" w:rsidRDefault="00A04F1D">
            <w:pPr>
              <w:pStyle w:val="TableParagraph"/>
              <w:ind w:left="111"/>
            </w:pPr>
            <w:r>
              <w:t>Dipende</w:t>
            </w:r>
            <w:r>
              <w:rPr>
                <w:spacing w:val="-5"/>
              </w:rPr>
              <w:t xml:space="preserve"> </w:t>
            </w:r>
            <w:r>
              <w:t>dalla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scuola</w:t>
            </w:r>
          </w:p>
        </w:tc>
      </w:tr>
      <w:tr w:rsidR="008E052F">
        <w:trPr>
          <w:trHeight w:val="1682"/>
        </w:trPr>
        <w:tc>
          <w:tcPr>
            <w:tcW w:w="624" w:type="dxa"/>
          </w:tcPr>
          <w:p w:rsidR="008E052F" w:rsidRDefault="00A04F1D">
            <w:pPr>
              <w:pStyle w:val="TableParagraph"/>
            </w:pPr>
            <w:r>
              <w:rPr>
                <w:spacing w:val="-10"/>
              </w:rPr>
              <w:t>4</w:t>
            </w:r>
          </w:p>
        </w:tc>
        <w:tc>
          <w:tcPr>
            <w:tcW w:w="3091" w:type="dxa"/>
          </w:tcPr>
          <w:p w:rsidR="008E052F" w:rsidRDefault="00A04F1D">
            <w:pPr>
              <w:pStyle w:val="TableParagraph"/>
              <w:spacing w:line="276" w:lineRule="auto"/>
              <w:ind w:right="93"/>
              <w:jc w:val="both"/>
            </w:pPr>
            <w:r>
              <w:t>Ricevimento dei reclami sulla compilazione degli elenchi provvisori degli elettori (art. 22, co. 1)</w:t>
            </w:r>
          </w:p>
        </w:tc>
        <w:tc>
          <w:tcPr>
            <w:tcW w:w="2976" w:type="dxa"/>
          </w:tcPr>
          <w:p w:rsidR="008E052F" w:rsidRDefault="00A04F1D">
            <w:pPr>
              <w:pStyle w:val="TableParagraph"/>
              <w:spacing w:line="276" w:lineRule="auto"/>
              <w:ind w:right="93"/>
              <w:jc w:val="both"/>
            </w:pPr>
            <w:r>
              <w:t>Entro 3 giorni dalla data di affissione all'albo e/o pubblicazione dell'avviso di avvenuto deposito degli elenchi provvisori</w:t>
            </w:r>
          </w:p>
        </w:tc>
        <w:tc>
          <w:tcPr>
            <w:tcW w:w="2854" w:type="dxa"/>
          </w:tcPr>
          <w:p w:rsidR="008E052F" w:rsidRDefault="00A04F1D">
            <w:pPr>
              <w:pStyle w:val="TableParagraph"/>
              <w:ind w:left="111"/>
            </w:pPr>
            <w:r>
              <w:t>Dipende</w:t>
            </w:r>
            <w:r>
              <w:rPr>
                <w:spacing w:val="-5"/>
              </w:rPr>
              <w:t xml:space="preserve"> </w:t>
            </w:r>
            <w:r>
              <w:t>dalla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scuola</w:t>
            </w:r>
          </w:p>
        </w:tc>
      </w:tr>
      <w:tr w:rsidR="008E052F">
        <w:trPr>
          <w:trHeight w:val="2277"/>
        </w:trPr>
        <w:tc>
          <w:tcPr>
            <w:tcW w:w="624" w:type="dxa"/>
          </w:tcPr>
          <w:p w:rsidR="008E052F" w:rsidRDefault="00A04F1D">
            <w:pPr>
              <w:pStyle w:val="TableParagraph"/>
              <w:spacing w:before="4"/>
            </w:pPr>
            <w:r>
              <w:rPr>
                <w:spacing w:val="-10"/>
              </w:rPr>
              <w:t>5</w:t>
            </w:r>
          </w:p>
        </w:tc>
        <w:tc>
          <w:tcPr>
            <w:tcW w:w="3091" w:type="dxa"/>
          </w:tcPr>
          <w:p w:rsidR="008E052F" w:rsidRDefault="00A04F1D">
            <w:pPr>
              <w:pStyle w:val="TableParagraph"/>
              <w:spacing w:before="4" w:line="276" w:lineRule="auto"/>
            </w:pPr>
            <w:r>
              <w:t>Esame</w:t>
            </w:r>
            <w:r>
              <w:rPr>
                <w:spacing w:val="80"/>
              </w:rPr>
              <w:t xml:space="preserve"> </w:t>
            </w:r>
            <w:r>
              <w:t>di</w:t>
            </w:r>
            <w:r>
              <w:rPr>
                <w:spacing w:val="80"/>
              </w:rPr>
              <w:t xml:space="preserve"> </w:t>
            </w:r>
            <w:r>
              <w:t>eventuali</w:t>
            </w:r>
            <w:r>
              <w:rPr>
                <w:spacing w:val="80"/>
              </w:rPr>
              <w:t xml:space="preserve"> </w:t>
            </w:r>
            <w:r>
              <w:t>reclami contro l'erronea compilazione degli</w:t>
            </w:r>
            <w:r>
              <w:rPr>
                <w:spacing w:val="26"/>
              </w:rPr>
              <w:t xml:space="preserve"> </w:t>
            </w:r>
            <w:r>
              <w:t>elenchi</w:t>
            </w:r>
            <w:r>
              <w:rPr>
                <w:spacing w:val="26"/>
              </w:rPr>
              <w:t xml:space="preserve"> </w:t>
            </w:r>
            <w:r>
              <w:t>(art.</w:t>
            </w:r>
            <w:r>
              <w:rPr>
                <w:spacing w:val="24"/>
              </w:rPr>
              <w:t xml:space="preserve"> </w:t>
            </w:r>
            <w:r>
              <w:t>22,</w:t>
            </w:r>
            <w:r>
              <w:rPr>
                <w:spacing w:val="23"/>
              </w:rPr>
              <w:t xml:space="preserve"> </w:t>
            </w:r>
            <w:r>
              <w:t>co.</w:t>
            </w:r>
            <w:r>
              <w:rPr>
                <w:spacing w:val="23"/>
              </w:rPr>
              <w:t xml:space="preserve"> </w:t>
            </w:r>
            <w:r>
              <w:t>2)</w:t>
            </w:r>
            <w:r>
              <w:rPr>
                <w:spacing w:val="24"/>
              </w:rPr>
              <w:t xml:space="preserve"> </w:t>
            </w:r>
            <w:r>
              <w:t xml:space="preserve">e </w:t>
            </w:r>
            <w:r>
              <w:rPr>
                <w:spacing w:val="-2"/>
              </w:rPr>
              <w:t xml:space="preserve">contestuale formazione/deposito/pubblic </w:t>
            </w:r>
            <w:r>
              <w:t>azione</w:t>
            </w:r>
            <w:r>
              <w:rPr>
                <w:spacing w:val="30"/>
              </w:rPr>
              <w:t xml:space="preserve"> </w:t>
            </w:r>
            <w:r>
              <w:t>degli</w:t>
            </w:r>
            <w:r>
              <w:rPr>
                <w:spacing w:val="31"/>
              </w:rPr>
              <w:t xml:space="preserve"> </w:t>
            </w:r>
            <w:r>
              <w:t>elenchi</w:t>
            </w:r>
            <w:r>
              <w:rPr>
                <w:spacing w:val="31"/>
              </w:rPr>
              <w:t xml:space="preserve"> </w:t>
            </w:r>
            <w:r>
              <w:t>definitivi degli elettori (art. 22, co. 3)</w:t>
            </w:r>
          </w:p>
        </w:tc>
        <w:tc>
          <w:tcPr>
            <w:tcW w:w="2976" w:type="dxa"/>
          </w:tcPr>
          <w:p w:rsidR="008E052F" w:rsidRDefault="00A04F1D">
            <w:pPr>
              <w:pStyle w:val="TableParagraph"/>
              <w:spacing w:before="4" w:line="273" w:lineRule="auto"/>
            </w:pPr>
            <w:r>
              <w:t>Entro</w:t>
            </w:r>
            <w:r>
              <w:rPr>
                <w:spacing w:val="40"/>
              </w:rPr>
              <w:t xml:space="preserve"> </w:t>
            </w:r>
            <w:r>
              <w:t>3</w:t>
            </w:r>
            <w:r>
              <w:rPr>
                <w:spacing w:val="40"/>
              </w:rPr>
              <w:t xml:space="preserve"> </w:t>
            </w:r>
            <w:r>
              <w:t>giorni</w:t>
            </w:r>
            <w:r>
              <w:rPr>
                <w:spacing w:val="40"/>
              </w:rPr>
              <w:t xml:space="preserve"> </w:t>
            </w:r>
            <w:r>
              <w:t>dalla</w:t>
            </w:r>
            <w:r>
              <w:rPr>
                <w:spacing w:val="40"/>
              </w:rPr>
              <w:t xml:space="preserve"> </w:t>
            </w:r>
            <w:r>
              <w:t>data</w:t>
            </w:r>
            <w:r>
              <w:rPr>
                <w:spacing w:val="40"/>
              </w:rPr>
              <w:t xml:space="preserve"> </w:t>
            </w:r>
            <w:r>
              <w:t>di presentazione del reclamo</w:t>
            </w:r>
          </w:p>
        </w:tc>
        <w:tc>
          <w:tcPr>
            <w:tcW w:w="2854" w:type="dxa"/>
          </w:tcPr>
          <w:p w:rsidR="008E052F" w:rsidRDefault="00A04F1D">
            <w:pPr>
              <w:pStyle w:val="TableParagraph"/>
              <w:spacing w:before="4"/>
              <w:ind w:left="111"/>
            </w:pPr>
            <w:r>
              <w:t>Dipende</w:t>
            </w:r>
            <w:r>
              <w:rPr>
                <w:spacing w:val="-5"/>
              </w:rPr>
              <w:t xml:space="preserve"> </w:t>
            </w:r>
            <w:r>
              <w:t>dalla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scuola</w:t>
            </w:r>
          </w:p>
        </w:tc>
      </w:tr>
      <w:tr w:rsidR="008E052F">
        <w:trPr>
          <w:trHeight w:val="2572"/>
        </w:trPr>
        <w:tc>
          <w:tcPr>
            <w:tcW w:w="624" w:type="dxa"/>
          </w:tcPr>
          <w:p w:rsidR="008E052F" w:rsidRDefault="00A04F1D">
            <w:pPr>
              <w:pStyle w:val="TableParagraph"/>
            </w:pPr>
            <w:r>
              <w:rPr>
                <w:spacing w:val="-10"/>
              </w:rPr>
              <w:lastRenderedPageBreak/>
              <w:t>6</w:t>
            </w:r>
          </w:p>
        </w:tc>
        <w:tc>
          <w:tcPr>
            <w:tcW w:w="3091" w:type="dxa"/>
          </w:tcPr>
          <w:p w:rsidR="008E052F" w:rsidRDefault="00A04F1D">
            <w:pPr>
              <w:pStyle w:val="TableParagraph"/>
              <w:tabs>
                <w:tab w:val="left" w:pos="1902"/>
                <w:tab w:val="left" w:pos="2168"/>
                <w:tab w:val="left" w:pos="2646"/>
              </w:tabs>
              <w:spacing w:line="276" w:lineRule="auto"/>
              <w:ind w:right="93"/>
              <w:jc w:val="both"/>
            </w:pPr>
            <w:r>
              <w:rPr>
                <w:spacing w:val="-2"/>
              </w:rPr>
              <w:t>Ricevimento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richieste </w:t>
            </w:r>
            <w:r>
              <w:t xml:space="preserve">spostamenti di elenco a seguito di trasferimenti o </w:t>
            </w:r>
            <w:r>
              <w:rPr>
                <w:spacing w:val="-2"/>
              </w:rPr>
              <w:t>assegnazioni</w:t>
            </w:r>
            <w:r>
              <w:tab/>
            </w:r>
            <w:r>
              <w:rPr>
                <w:spacing w:val="-2"/>
              </w:rPr>
              <w:t>provvisorie successivi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>alla</w:t>
            </w:r>
          </w:p>
          <w:p w:rsidR="008E052F" w:rsidRDefault="00A04F1D">
            <w:pPr>
              <w:pStyle w:val="TableParagraph"/>
              <w:spacing w:before="0" w:line="276" w:lineRule="auto"/>
            </w:pPr>
            <w:r>
              <w:rPr>
                <w:spacing w:val="-2"/>
              </w:rPr>
              <w:t xml:space="preserve">formazione/deposito/pubblic </w:t>
            </w:r>
            <w:r>
              <w:t>azione</w:t>
            </w:r>
            <w:r>
              <w:rPr>
                <w:spacing w:val="-13"/>
              </w:rPr>
              <w:t xml:space="preserve"> </w:t>
            </w:r>
            <w:r>
              <w:t>degli</w:t>
            </w:r>
            <w:r>
              <w:rPr>
                <w:spacing w:val="-11"/>
              </w:rPr>
              <w:t xml:space="preserve"> </w:t>
            </w:r>
            <w:r>
              <w:t>elenchi</w:t>
            </w:r>
            <w:r>
              <w:rPr>
                <w:spacing w:val="-12"/>
              </w:rPr>
              <w:t xml:space="preserve"> </w:t>
            </w:r>
            <w:r>
              <w:t>provvisori degli elettori (art. 23, co. 1)</w:t>
            </w:r>
          </w:p>
        </w:tc>
        <w:tc>
          <w:tcPr>
            <w:tcW w:w="2976" w:type="dxa"/>
          </w:tcPr>
          <w:p w:rsidR="008E052F" w:rsidRDefault="00A04F1D">
            <w:pPr>
              <w:pStyle w:val="TableParagraph"/>
              <w:spacing w:line="276" w:lineRule="auto"/>
              <w:ind w:right="94"/>
              <w:jc w:val="both"/>
            </w:pPr>
            <w:r>
              <w:t xml:space="preserve">Entro 3 giorni dalla </w:t>
            </w:r>
            <w:r>
              <w:rPr>
                <w:spacing w:val="-2"/>
              </w:rPr>
              <w:t xml:space="preserve">formazione/deposito/pubbli </w:t>
            </w:r>
            <w:r>
              <w:t>cazione degli elenchi provvisori ex</w:t>
            </w:r>
            <w:r>
              <w:rPr>
                <w:spacing w:val="80"/>
              </w:rPr>
              <w:t xml:space="preserve">  </w:t>
            </w:r>
            <w:r>
              <w:t>art. 21</w:t>
            </w:r>
          </w:p>
        </w:tc>
        <w:tc>
          <w:tcPr>
            <w:tcW w:w="2854" w:type="dxa"/>
          </w:tcPr>
          <w:p w:rsidR="008E052F" w:rsidRDefault="00A04F1D">
            <w:pPr>
              <w:pStyle w:val="TableParagraph"/>
              <w:ind w:left="111"/>
            </w:pPr>
            <w:r>
              <w:t>Dipende</w:t>
            </w:r>
            <w:r>
              <w:rPr>
                <w:spacing w:val="-5"/>
              </w:rPr>
              <w:t xml:space="preserve"> </w:t>
            </w:r>
            <w:r>
              <w:t>dalla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scuola</w:t>
            </w:r>
          </w:p>
        </w:tc>
      </w:tr>
    </w:tbl>
    <w:p w:rsidR="008E052F" w:rsidRDefault="008E052F">
      <w:pPr>
        <w:sectPr w:rsidR="008E052F">
          <w:pgSz w:w="11910" w:h="16840"/>
          <w:pgMar w:top="3280" w:right="1060" w:bottom="1200" w:left="980" w:header="708" w:footer="100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3091"/>
        <w:gridCol w:w="2976"/>
        <w:gridCol w:w="2854"/>
      </w:tblGrid>
      <w:tr w:rsidR="008E052F">
        <w:trPr>
          <w:trHeight w:val="1979"/>
        </w:trPr>
        <w:tc>
          <w:tcPr>
            <w:tcW w:w="624" w:type="dxa"/>
          </w:tcPr>
          <w:p w:rsidR="008E052F" w:rsidRDefault="00A04F1D">
            <w:pPr>
              <w:pStyle w:val="TableParagraph"/>
            </w:pPr>
            <w:r>
              <w:rPr>
                <w:spacing w:val="-10"/>
              </w:rPr>
              <w:t>7</w:t>
            </w:r>
          </w:p>
        </w:tc>
        <w:tc>
          <w:tcPr>
            <w:tcW w:w="3091" w:type="dxa"/>
          </w:tcPr>
          <w:p w:rsidR="008E052F" w:rsidRDefault="00A04F1D">
            <w:pPr>
              <w:pStyle w:val="TableParagraph"/>
              <w:spacing w:line="276" w:lineRule="auto"/>
              <w:ind w:right="95"/>
              <w:jc w:val="both"/>
            </w:pPr>
            <w:r>
              <w:t>Esame delle istanze di autorizzazione</w:t>
            </w:r>
            <w:r>
              <w:rPr>
                <w:spacing w:val="-13"/>
              </w:rPr>
              <w:t xml:space="preserve"> </w:t>
            </w:r>
            <w:r>
              <w:t>a</w:t>
            </w:r>
            <w:r>
              <w:rPr>
                <w:spacing w:val="-12"/>
              </w:rPr>
              <w:t xml:space="preserve"> </w:t>
            </w:r>
            <w:r>
              <w:t>votare</w:t>
            </w:r>
            <w:r>
              <w:rPr>
                <w:spacing w:val="-12"/>
              </w:rPr>
              <w:t xml:space="preserve"> </w:t>
            </w:r>
            <w:r>
              <w:t>presso una</w:t>
            </w:r>
            <w:r>
              <w:rPr>
                <w:spacing w:val="-8"/>
              </w:rPr>
              <w:t xml:space="preserve"> </w:t>
            </w:r>
            <w:r>
              <w:t>scuola</w:t>
            </w:r>
            <w:r>
              <w:rPr>
                <w:spacing w:val="-8"/>
              </w:rPr>
              <w:t xml:space="preserve"> </w:t>
            </w:r>
            <w:r>
              <w:t>diversa</w:t>
            </w:r>
            <w:r>
              <w:rPr>
                <w:spacing w:val="-8"/>
              </w:rPr>
              <w:t xml:space="preserve"> </w:t>
            </w:r>
            <w:r>
              <w:t>da</w:t>
            </w:r>
            <w:r>
              <w:rPr>
                <w:spacing w:val="-8"/>
              </w:rPr>
              <w:t xml:space="preserve"> </w:t>
            </w:r>
            <w:r>
              <w:t>quella</w:t>
            </w:r>
            <w:r>
              <w:rPr>
                <w:spacing w:val="-8"/>
              </w:rPr>
              <w:t xml:space="preserve"> </w:t>
            </w:r>
            <w:r>
              <w:t>di titolarità da parte del personale comandato, fuori ruolo (art. 10 co. 2)</w:t>
            </w:r>
          </w:p>
        </w:tc>
        <w:tc>
          <w:tcPr>
            <w:tcW w:w="2976" w:type="dxa"/>
          </w:tcPr>
          <w:p w:rsidR="008E052F" w:rsidRDefault="00A04F1D">
            <w:pPr>
              <w:pStyle w:val="TableParagraph"/>
              <w:spacing w:line="276" w:lineRule="auto"/>
              <w:ind w:right="94"/>
              <w:jc w:val="both"/>
            </w:pPr>
            <w:r>
              <w:t xml:space="preserve">Entro 3 giorni dalla </w:t>
            </w:r>
            <w:r>
              <w:rPr>
                <w:spacing w:val="-2"/>
              </w:rPr>
              <w:t xml:space="preserve">formazione/deposito/pubbli </w:t>
            </w:r>
            <w:r>
              <w:t>cazione degli elenchi provvisori ex</w:t>
            </w:r>
            <w:r>
              <w:rPr>
                <w:spacing w:val="80"/>
              </w:rPr>
              <w:t xml:space="preserve">  </w:t>
            </w:r>
            <w:r>
              <w:t>art. 21</w:t>
            </w:r>
          </w:p>
        </w:tc>
        <w:tc>
          <w:tcPr>
            <w:tcW w:w="2854" w:type="dxa"/>
          </w:tcPr>
          <w:p w:rsidR="008E052F" w:rsidRDefault="00A04F1D">
            <w:pPr>
              <w:pStyle w:val="TableParagraph"/>
              <w:ind w:left="111"/>
            </w:pPr>
            <w:r>
              <w:t>Dipende</w:t>
            </w:r>
            <w:r>
              <w:rPr>
                <w:spacing w:val="-5"/>
              </w:rPr>
              <w:t xml:space="preserve"> </w:t>
            </w:r>
            <w:r>
              <w:t>dalla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scuola</w:t>
            </w:r>
          </w:p>
        </w:tc>
      </w:tr>
      <w:tr w:rsidR="008E052F">
        <w:trPr>
          <w:trHeight w:val="2573"/>
        </w:trPr>
        <w:tc>
          <w:tcPr>
            <w:tcW w:w="624" w:type="dxa"/>
          </w:tcPr>
          <w:p w:rsidR="008E052F" w:rsidRDefault="00A04F1D">
            <w:pPr>
              <w:pStyle w:val="TableParagraph"/>
            </w:pPr>
            <w:r>
              <w:rPr>
                <w:spacing w:val="-10"/>
              </w:rPr>
              <w:t>8</w:t>
            </w:r>
          </w:p>
        </w:tc>
        <w:tc>
          <w:tcPr>
            <w:tcW w:w="3091" w:type="dxa"/>
          </w:tcPr>
          <w:p w:rsidR="008E052F" w:rsidRDefault="00A04F1D">
            <w:pPr>
              <w:pStyle w:val="TableParagraph"/>
              <w:tabs>
                <w:tab w:val="left" w:pos="1009"/>
                <w:tab w:val="left" w:pos="1320"/>
                <w:tab w:val="left" w:pos="1383"/>
                <w:tab w:val="left" w:pos="1902"/>
                <w:tab w:val="left" w:pos="1981"/>
                <w:tab w:val="left" w:pos="2055"/>
                <w:tab w:val="left" w:pos="2799"/>
                <w:tab w:val="left" w:pos="2866"/>
              </w:tabs>
              <w:spacing w:line="276" w:lineRule="auto"/>
              <w:ind w:right="93"/>
            </w:pPr>
            <w:r>
              <w:t>Esame</w:t>
            </w:r>
            <w:r>
              <w:rPr>
                <w:spacing w:val="-5"/>
              </w:rPr>
              <w:t xml:space="preserve"> </w:t>
            </w:r>
            <w:r>
              <w:t>delle</w:t>
            </w:r>
            <w:r>
              <w:rPr>
                <w:spacing w:val="-7"/>
              </w:rPr>
              <w:t xml:space="preserve"> </w:t>
            </w:r>
            <w:r>
              <w:t>istanze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 xml:space="preserve">rettifica </w:t>
            </w:r>
            <w:r>
              <w:rPr>
                <w:spacing w:val="-2"/>
              </w:rPr>
              <w:t>dell’elenco</w:t>
            </w:r>
            <w:r>
              <w:tab/>
            </w:r>
            <w:r>
              <w:rPr>
                <w:spacing w:val="-4"/>
              </w:rPr>
              <w:t>degli</w:t>
            </w:r>
            <w:r>
              <w:tab/>
            </w:r>
            <w:r>
              <w:tab/>
            </w:r>
            <w:r>
              <w:rPr>
                <w:spacing w:val="-2"/>
              </w:rPr>
              <w:t>elettori</w:t>
            </w:r>
            <w:r>
              <w:tab/>
            </w:r>
            <w:r>
              <w:tab/>
            </w:r>
            <w:r>
              <w:rPr>
                <w:spacing w:val="-39"/>
              </w:rPr>
              <w:t xml:space="preserve"> </w:t>
            </w:r>
            <w:r>
              <w:rPr>
                <w:spacing w:val="-6"/>
              </w:rPr>
              <w:t xml:space="preserve">a </w:t>
            </w:r>
            <w:r>
              <w:rPr>
                <w:spacing w:val="-2"/>
              </w:rPr>
              <w:t>seguito</w:t>
            </w:r>
            <w:r>
              <w:tab/>
            </w:r>
            <w:r>
              <w:rPr>
                <w:spacing w:val="-6"/>
              </w:rPr>
              <w:t>di</w:t>
            </w:r>
            <w:r>
              <w:tab/>
            </w:r>
            <w:r>
              <w:tab/>
            </w:r>
            <w:r>
              <w:rPr>
                <w:spacing w:val="-22"/>
              </w:rPr>
              <w:t xml:space="preserve"> </w:t>
            </w:r>
            <w:r>
              <w:t>trasferimenti</w:t>
            </w:r>
            <w:r>
              <w:tab/>
            </w:r>
            <w:r>
              <w:tab/>
            </w:r>
            <w:r>
              <w:rPr>
                <w:spacing w:val="-10"/>
              </w:rPr>
              <w:t>o</w:t>
            </w:r>
            <w:r>
              <w:rPr>
                <w:spacing w:val="-2"/>
              </w:rPr>
              <w:t xml:space="preserve"> assegnazioni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provvisorie successivi</w:t>
            </w:r>
            <w:r>
              <w:tab/>
            </w:r>
            <w:r>
              <w:tab/>
            </w:r>
            <w:r>
              <w:rPr>
                <w:spacing w:val="-4"/>
              </w:rPr>
              <w:t>alla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>data</w:t>
            </w:r>
            <w:r>
              <w:tab/>
            </w:r>
            <w:r>
              <w:rPr>
                <w:spacing w:val="-6"/>
              </w:rPr>
              <w:t xml:space="preserve">di </w:t>
            </w:r>
            <w:r>
              <w:rPr>
                <w:spacing w:val="-2"/>
              </w:rPr>
              <w:t xml:space="preserve">formazione/deposito/pubblic </w:t>
            </w:r>
            <w:r>
              <w:t>azione</w:t>
            </w:r>
            <w:r>
              <w:rPr>
                <w:spacing w:val="31"/>
              </w:rPr>
              <w:t xml:space="preserve"> </w:t>
            </w:r>
            <w:r>
              <w:t>degli</w:t>
            </w:r>
            <w:r>
              <w:rPr>
                <w:spacing w:val="31"/>
              </w:rPr>
              <w:t xml:space="preserve"> </w:t>
            </w:r>
            <w:r>
              <w:t>elenchi</w:t>
            </w:r>
            <w:r>
              <w:rPr>
                <w:spacing w:val="31"/>
              </w:rPr>
              <w:t xml:space="preserve"> </w:t>
            </w:r>
            <w:r>
              <w:t>definitivi degli elettori (art. 23, co. 2)</w:t>
            </w:r>
          </w:p>
        </w:tc>
        <w:tc>
          <w:tcPr>
            <w:tcW w:w="2976" w:type="dxa"/>
          </w:tcPr>
          <w:p w:rsidR="008E052F" w:rsidRDefault="00A04F1D">
            <w:pPr>
              <w:pStyle w:val="TableParagraph"/>
              <w:spacing w:line="276" w:lineRule="auto"/>
              <w:ind w:right="93"/>
              <w:jc w:val="both"/>
            </w:pPr>
            <w:r>
              <w:t>Entro il giorno successivo al trasferimento</w:t>
            </w:r>
            <w:r>
              <w:rPr>
                <w:spacing w:val="-13"/>
              </w:rPr>
              <w:t xml:space="preserve"> </w:t>
            </w:r>
            <w:r>
              <w:t>o</w:t>
            </w:r>
            <w:r>
              <w:rPr>
                <w:spacing w:val="-12"/>
              </w:rPr>
              <w:t xml:space="preserve"> </w:t>
            </w:r>
            <w:r>
              <w:t xml:space="preserve">assegnazione </w:t>
            </w:r>
            <w:r>
              <w:rPr>
                <w:spacing w:val="-2"/>
              </w:rPr>
              <w:t>provvisoria</w:t>
            </w:r>
          </w:p>
        </w:tc>
        <w:tc>
          <w:tcPr>
            <w:tcW w:w="2854" w:type="dxa"/>
          </w:tcPr>
          <w:p w:rsidR="008E052F" w:rsidRDefault="00A04F1D">
            <w:pPr>
              <w:pStyle w:val="TableParagraph"/>
              <w:ind w:left="111"/>
            </w:pPr>
            <w:r>
              <w:t>Dipende</w:t>
            </w:r>
            <w:r>
              <w:rPr>
                <w:spacing w:val="-5"/>
              </w:rPr>
              <w:t xml:space="preserve"> </w:t>
            </w:r>
            <w:r>
              <w:t>dalla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scuola</w:t>
            </w:r>
          </w:p>
        </w:tc>
      </w:tr>
      <w:tr w:rsidR="008E052F">
        <w:trPr>
          <w:trHeight w:val="1979"/>
        </w:trPr>
        <w:tc>
          <w:tcPr>
            <w:tcW w:w="624" w:type="dxa"/>
          </w:tcPr>
          <w:p w:rsidR="008E052F" w:rsidRDefault="00A04F1D">
            <w:pPr>
              <w:pStyle w:val="TableParagraph"/>
            </w:pPr>
            <w:r>
              <w:rPr>
                <w:spacing w:val="-10"/>
              </w:rPr>
              <w:t>9</w:t>
            </w:r>
          </w:p>
        </w:tc>
        <w:tc>
          <w:tcPr>
            <w:tcW w:w="3091" w:type="dxa"/>
          </w:tcPr>
          <w:p w:rsidR="008E052F" w:rsidRDefault="00A04F1D">
            <w:pPr>
              <w:pStyle w:val="TableParagraph"/>
              <w:spacing w:line="276" w:lineRule="auto"/>
              <w:ind w:right="94"/>
              <w:jc w:val="both"/>
            </w:pPr>
            <w:r>
              <w:t>Decisione su richieste di spostamento elenco dopo la data di formazione, deposito, pubblicazione degli elenchi definitivi</w:t>
            </w:r>
            <w:r>
              <w:rPr>
                <w:spacing w:val="-11"/>
              </w:rPr>
              <w:t xml:space="preserve"> </w:t>
            </w:r>
            <w:r>
              <w:t>degli</w:t>
            </w:r>
            <w:r>
              <w:rPr>
                <w:spacing w:val="-11"/>
              </w:rPr>
              <w:t xml:space="preserve"> </w:t>
            </w:r>
            <w:r>
              <w:t>elettori</w:t>
            </w:r>
            <w:r>
              <w:rPr>
                <w:spacing w:val="-12"/>
              </w:rPr>
              <w:t xml:space="preserve"> </w:t>
            </w:r>
            <w:r>
              <w:t>(art.</w:t>
            </w:r>
            <w:r>
              <w:rPr>
                <w:spacing w:val="-12"/>
              </w:rPr>
              <w:t xml:space="preserve"> </w:t>
            </w:r>
            <w:r>
              <w:t>23, co. 2)</w:t>
            </w:r>
          </w:p>
        </w:tc>
        <w:tc>
          <w:tcPr>
            <w:tcW w:w="2976" w:type="dxa"/>
          </w:tcPr>
          <w:p w:rsidR="008E052F" w:rsidRDefault="00A04F1D">
            <w:pPr>
              <w:pStyle w:val="TableParagraph"/>
              <w:spacing w:line="273" w:lineRule="auto"/>
              <w:ind w:right="67"/>
            </w:pPr>
            <w:r>
              <w:t>Entro</w:t>
            </w:r>
            <w:r>
              <w:rPr>
                <w:spacing w:val="-13"/>
              </w:rPr>
              <w:t xml:space="preserve"> </w:t>
            </w:r>
            <w:r>
              <w:t>il</w:t>
            </w:r>
            <w:r>
              <w:rPr>
                <w:spacing w:val="-12"/>
              </w:rPr>
              <w:t xml:space="preserve"> </w:t>
            </w:r>
            <w:r>
              <w:t>giorno</w:t>
            </w:r>
            <w:r>
              <w:rPr>
                <w:spacing w:val="-12"/>
              </w:rPr>
              <w:t xml:space="preserve"> </w:t>
            </w:r>
            <w:r>
              <w:t>antecedente alle votazioni</w:t>
            </w:r>
          </w:p>
        </w:tc>
        <w:tc>
          <w:tcPr>
            <w:tcW w:w="2854" w:type="dxa"/>
          </w:tcPr>
          <w:p w:rsidR="008E052F" w:rsidRDefault="00A04F1D">
            <w:pPr>
              <w:pStyle w:val="TableParagraph"/>
              <w:spacing w:before="0" w:line="257" w:lineRule="exact"/>
              <w:ind w:left="111"/>
            </w:pPr>
            <w:r>
              <w:t>entro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6</w:t>
            </w:r>
            <w:r>
              <w:rPr>
                <w:spacing w:val="-4"/>
              </w:rPr>
              <w:t xml:space="preserve"> </w:t>
            </w:r>
            <w:r>
              <w:t>maggio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2024</w:t>
            </w:r>
          </w:p>
        </w:tc>
      </w:tr>
      <w:tr w:rsidR="008E052F">
        <w:trPr>
          <w:trHeight w:val="791"/>
        </w:trPr>
        <w:tc>
          <w:tcPr>
            <w:tcW w:w="624" w:type="dxa"/>
          </w:tcPr>
          <w:p w:rsidR="008E052F" w:rsidRDefault="00A04F1D">
            <w:pPr>
              <w:pStyle w:val="TableParagraph"/>
            </w:pPr>
            <w:r>
              <w:rPr>
                <w:spacing w:val="-5"/>
              </w:rPr>
              <w:t>10</w:t>
            </w:r>
          </w:p>
        </w:tc>
        <w:tc>
          <w:tcPr>
            <w:tcW w:w="3091" w:type="dxa"/>
          </w:tcPr>
          <w:p w:rsidR="008E052F" w:rsidRDefault="00A04F1D">
            <w:pPr>
              <w:pStyle w:val="TableParagraph"/>
              <w:tabs>
                <w:tab w:val="left" w:pos="1250"/>
                <w:tab w:val="left" w:pos="1916"/>
                <w:tab w:val="left" w:pos="2523"/>
              </w:tabs>
              <w:spacing w:line="276" w:lineRule="auto"/>
              <w:ind w:right="95"/>
            </w:pPr>
            <w:r>
              <w:rPr>
                <w:spacing w:val="-2"/>
              </w:rPr>
              <w:t>Affissione</w:t>
            </w:r>
            <w:r>
              <w:tab/>
            </w:r>
            <w:r>
              <w:rPr>
                <w:spacing w:val="-4"/>
              </w:rPr>
              <w:t>delle</w:t>
            </w:r>
            <w:r>
              <w:tab/>
            </w:r>
            <w:r>
              <w:rPr>
                <w:spacing w:val="-4"/>
              </w:rPr>
              <w:t>liste</w:t>
            </w:r>
            <w:r>
              <w:tab/>
            </w:r>
            <w:r>
              <w:rPr>
                <w:spacing w:val="-4"/>
              </w:rPr>
              <w:t xml:space="preserve">degli </w:t>
            </w:r>
            <w:r>
              <w:t>elettori nei locali del seggio</w:t>
            </w:r>
          </w:p>
        </w:tc>
        <w:tc>
          <w:tcPr>
            <w:tcW w:w="2976" w:type="dxa"/>
          </w:tcPr>
          <w:p w:rsidR="008E052F" w:rsidRDefault="008E052F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2854" w:type="dxa"/>
          </w:tcPr>
          <w:p w:rsidR="008E052F" w:rsidRDefault="00A04F1D">
            <w:pPr>
              <w:pStyle w:val="TableParagraph"/>
              <w:ind w:left="111"/>
            </w:pPr>
            <w:r>
              <w:t>7</w:t>
            </w:r>
            <w:r>
              <w:rPr>
                <w:spacing w:val="-5"/>
              </w:rPr>
              <w:t xml:space="preserve"> </w:t>
            </w:r>
            <w:r>
              <w:t>maggio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2024</w:t>
            </w:r>
          </w:p>
        </w:tc>
      </w:tr>
      <w:tr w:rsidR="008E052F">
        <w:trPr>
          <w:trHeight w:val="1386"/>
        </w:trPr>
        <w:tc>
          <w:tcPr>
            <w:tcW w:w="624" w:type="dxa"/>
          </w:tcPr>
          <w:p w:rsidR="008E052F" w:rsidRDefault="008E052F">
            <w:pPr>
              <w:pStyle w:val="TableParagraph"/>
              <w:spacing w:before="243"/>
              <w:ind w:left="0"/>
              <w:rPr>
                <w:b/>
              </w:rPr>
            </w:pPr>
          </w:p>
          <w:p w:rsidR="008E052F" w:rsidRDefault="00A04F1D">
            <w:pPr>
              <w:pStyle w:val="TableParagraph"/>
              <w:spacing w:before="0"/>
            </w:pPr>
            <w:r>
              <w:rPr>
                <w:spacing w:val="-5"/>
              </w:rPr>
              <w:t>11</w:t>
            </w:r>
          </w:p>
        </w:tc>
        <w:tc>
          <w:tcPr>
            <w:tcW w:w="3091" w:type="dxa"/>
          </w:tcPr>
          <w:p w:rsidR="008E052F" w:rsidRDefault="00A04F1D">
            <w:pPr>
              <w:pStyle w:val="TableParagraph"/>
              <w:spacing w:before="4" w:line="276" w:lineRule="auto"/>
              <w:ind w:right="95"/>
              <w:jc w:val="both"/>
            </w:pPr>
            <w:r>
              <w:t>Definizione dei seggi e predisposizione degli elenchi degli aventi diritto al voto per ciascun seggio</w:t>
            </w:r>
          </w:p>
        </w:tc>
        <w:tc>
          <w:tcPr>
            <w:tcW w:w="2976" w:type="dxa"/>
          </w:tcPr>
          <w:p w:rsidR="008E052F" w:rsidRDefault="008E052F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2854" w:type="dxa"/>
          </w:tcPr>
          <w:p w:rsidR="008E052F" w:rsidRDefault="008E052F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8E052F">
        <w:trPr>
          <w:trHeight w:val="1092"/>
        </w:trPr>
        <w:tc>
          <w:tcPr>
            <w:tcW w:w="624" w:type="dxa"/>
          </w:tcPr>
          <w:p w:rsidR="008E052F" w:rsidRDefault="00A04F1D">
            <w:pPr>
              <w:pStyle w:val="TableParagraph"/>
            </w:pPr>
            <w:r>
              <w:rPr>
                <w:spacing w:val="-5"/>
              </w:rPr>
              <w:lastRenderedPageBreak/>
              <w:t>12</w:t>
            </w:r>
          </w:p>
        </w:tc>
        <w:tc>
          <w:tcPr>
            <w:tcW w:w="3091" w:type="dxa"/>
          </w:tcPr>
          <w:p w:rsidR="008E052F" w:rsidRDefault="00A04F1D">
            <w:pPr>
              <w:pStyle w:val="TableParagraph"/>
              <w:spacing w:line="276" w:lineRule="auto"/>
              <w:ind w:right="94"/>
              <w:jc w:val="both"/>
            </w:pPr>
            <w:r>
              <w:t>Rilascio delle dichiarazioni attestanti la qualità di elettore (art. 20, co. 1)</w:t>
            </w:r>
          </w:p>
        </w:tc>
        <w:tc>
          <w:tcPr>
            <w:tcW w:w="2976" w:type="dxa"/>
          </w:tcPr>
          <w:p w:rsidR="008E052F" w:rsidRDefault="008E052F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2854" w:type="dxa"/>
          </w:tcPr>
          <w:p w:rsidR="008E052F" w:rsidRDefault="008E052F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8E052F">
        <w:trPr>
          <w:trHeight w:val="1881"/>
        </w:trPr>
        <w:tc>
          <w:tcPr>
            <w:tcW w:w="624" w:type="dxa"/>
          </w:tcPr>
          <w:p w:rsidR="008E052F" w:rsidRDefault="00A04F1D">
            <w:pPr>
              <w:pStyle w:val="TableParagraph"/>
            </w:pPr>
            <w:r>
              <w:rPr>
                <w:spacing w:val="-5"/>
              </w:rPr>
              <w:t>13</w:t>
            </w:r>
          </w:p>
        </w:tc>
        <w:tc>
          <w:tcPr>
            <w:tcW w:w="3091" w:type="dxa"/>
          </w:tcPr>
          <w:p w:rsidR="008E052F" w:rsidRDefault="00A04F1D">
            <w:pPr>
              <w:pStyle w:val="TableParagraph"/>
              <w:spacing w:line="276" w:lineRule="auto"/>
              <w:ind w:right="93"/>
              <w:jc w:val="both"/>
            </w:pPr>
            <w:r>
              <w:t>Organizzazione e gestione delle operazioni di scrutinio (art. 33, co. 1 e 2)</w:t>
            </w:r>
          </w:p>
        </w:tc>
        <w:tc>
          <w:tcPr>
            <w:tcW w:w="2976" w:type="dxa"/>
          </w:tcPr>
          <w:p w:rsidR="008E052F" w:rsidRDefault="00A04F1D">
            <w:pPr>
              <w:pStyle w:val="TableParagraph"/>
              <w:spacing w:line="273" w:lineRule="auto"/>
              <w:ind w:right="93"/>
              <w:jc w:val="both"/>
            </w:pPr>
            <w:r>
              <w:t>Inizio:</w:t>
            </w:r>
            <w:r>
              <w:rPr>
                <w:spacing w:val="-13"/>
              </w:rPr>
              <w:t xml:space="preserve"> </w:t>
            </w:r>
            <w:r>
              <w:t>Immediatamente</w:t>
            </w:r>
            <w:r>
              <w:rPr>
                <w:spacing w:val="-12"/>
              </w:rPr>
              <w:t xml:space="preserve"> </w:t>
            </w:r>
            <w:r>
              <w:t>dopo la chiusura delle votazioni</w:t>
            </w:r>
          </w:p>
          <w:p w:rsidR="008E052F" w:rsidRDefault="00A04F1D">
            <w:pPr>
              <w:pStyle w:val="TableParagraph"/>
              <w:spacing w:before="204" w:line="276" w:lineRule="auto"/>
              <w:ind w:right="94"/>
              <w:jc w:val="both"/>
            </w:pPr>
            <w:r>
              <w:t>Termine: Nello stesso giorno delle votazioni, salvo nei casi di estrema necessità</w:t>
            </w:r>
          </w:p>
        </w:tc>
        <w:tc>
          <w:tcPr>
            <w:tcW w:w="2854" w:type="dxa"/>
          </w:tcPr>
          <w:p w:rsidR="008E052F" w:rsidRDefault="008E052F">
            <w:pPr>
              <w:pStyle w:val="TableParagraph"/>
              <w:spacing w:before="240"/>
              <w:ind w:left="0"/>
              <w:rPr>
                <w:b/>
              </w:rPr>
            </w:pPr>
          </w:p>
          <w:p w:rsidR="008E052F" w:rsidRDefault="00A04F1D">
            <w:pPr>
              <w:pStyle w:val="TableParagraph"/>
              <w:spacing w:before="1"/>
              <w:ind w:left="111"/>
            </w:pPr>
            <w:r>
              <w:t>7</w:t>
            </w:r>
            <w:r>
              <w:rPr>
                <w:spacing w:val="-5"/>
              </w:rPr>
              <w:t xml:space="preserve"> </w:t>
            </w:r>
            <w:r>
              <w:t>maggio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2024</w:t>
            </w:r>
          </w:p>
        </w:tc>
      </w:tr>
    </w:tbl>
    <w:p w:rsidR="008E052F" w:rsidRDefault="008E052F">
      <w:pPr>
        <w:sectPr w:rsidR="008E052F">
          <w:type w:val="continuous"/>
          <w:pgSz w:w="11910" w:h="16840"/>
          <w:pgMar w:top="3280" w:right="1060" w:bottom="1200" w:left="980" w:header="708" w:footer="100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3091"/>
        <w:gridCol w:w="2976"/>
        <w:gridCol w:w="2854"/>
      </w:tblGrid>
      <w:tr w:rsidR="008E052F">
        <w:trPr>
          <w:trHeight w:val="1384"/>
        </w:trPr>
        <w:tc>
          <w:tcPr>
            <w:tcW w:w="624" w:type="dxa"/>
          </w:tcPr>
          <w:p w:rsidR="008E052F" w:rsidRDefault="00A04F1D">
            <w:pPr>
              <w:pStyle w:val="TableParagraph"/>
            </w:pPr>
            <w:r>
              <w:rPr>
                <w:spacing w:val="-5"/>
              </w:rPr>
              <w:t>14</w:t>
            </w:r>
          </w:p>
        </w:tc>
        <w:tc>
          <w:tcPr>
            <w:tcW w:w="3091" w:type="dxa"/>
          </w:tcPr>
          <w:p w:rsidR="008E052F" w:rsidRDefault="00A04F1D">
            <w:pPr>
              <w:pStyle w:val="TableParagraph"/>
              <w:spacing w:line="276" w:lineRule="auto"/>
              <w:ind w:right="94"/>
              <w:jc w:val="both"/>
            </w:pPr>
            <w:r>
              <w:t xml:space="preserve">Compilazione dei verbali con le tabelle riassuntive dei risultati elettorali (art. 33, co. </w:t>
            </w:r>
            <w:r>
              <w:rPr>
                <w:spacing w:val="-6"/>
              </w:rPr>
              <w:t>3)</w:t>
            </w:r>
          </w:p>
        </w:tc>
        <w:tc>
          <w:tcPr>
            <w:tcW w:w="2976" w:type="dxa"/>
          </w:tcPr>
          <w:p w:rsidR="008E052F" w:rsidRDefault="008E052F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2854" w:type="dxa"/>
          </w:tcPr>
          <w:p w:rsidR="008E052F" w:rsidRDefault="008E052F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8E052F">
        <w:trPr>
          <w:trHeight w:val="1387"/>
        </w:trPr>
        <w:tc>
          <w:tcPr>
            <w:tcW w:w="624" w:type="dxa"/>
          </w:tcPr>
          <w:p w:rsidR="008E052F" w:rsidRDefault="00A04F1D">
            <w:pPr>
              <w:pStyle w:val="TableParagraph"/>
              <w:spacing w:before="4"/>
            </w:pPr>
            <w:r>
              <w:rPr>
                <w:spacing w:val="-5"/>
              </w:rPr>
              <w:t>15</w:t>
            </w:r>
          </w:p>
        </w:tc>
        <w:tc>
          <w:tcPr>
            <w:tcW w:w="3091" w:type="dxa"/>
          </w:tcPr>
          <w:p w:rsidR="008E052F" w:rsidRDefault="00A04F1D">
            <w:pPr>
              <w:pStyle w:val="TableParagraph"/>
              <w:spacing w:before="4" w:line="276" w:lineRule="auto"/>
              <w:ind w:right="94"/>
              <w:jc w:val="both"/>
            </w:pPr>
            <w:r>
              <w:t>Comunicazione dei risultati al nucleo elettorale provinciale tramite PEC (art. 33, co. 6)</w:t>
            </w:r>
          </w:p>
        </w:tc>
        <w:tc>
          <w:tcPr>
            <w:tcW w:w="2976" w:type="dxa"/>
          </w:tcPr>
          <w:p w:rsidR="008E052F" w:rsidRDefault="00A04F1D">
            <w:pPr>
              <w:pStyle w:val="TableParagraph"/>
              <w:spacing w:before="4" w:line="276" w:lineRule="auto"/>
              <w:ind w:right="94"/>
              <w:jc w:val="both"/>
            </w:pPr>
            <w:r>
              <w:t>Entro il giorno successivo a quello delle votazioni o dell’eventuale termine di chiusura dello scrutinio</w:t>
            </w:r>
          </w:p>
        </w:tc>
        <w:tc>
          <w:tcPr>
            <w:tcW w:w="2854" w:type="dxa"/>
          </w:tcPr>
          <w:p w:rsidR="008E052F" w:rsidRDefault="00A04F1D">
            <w:pPr>
              <w:pStyle w:val="TableParagraph"/>
              <w:spacing w:before="4"/>
              <w:ind w:left="111"/>
            </w:pPr>
            <w:r>
              <w:t>8</w:t>
            </w:r>
            <w:r>
              <w:rPr>
                <w:spacing w:val="-5"/>
              </w:rPr>
              <w:t xml:space="preserve"> </w:t>
            </w:r>
            <w:r>
              <w:t>maggio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2024</w:t>
            </w:r>
          </w:p>
        </w:tc>
      </w:tr>
      <w:tr w:rsidR="008E052F">
        <w:trPr>
          <w:trHeight w:val="1386"/>
        </w:trPr>
        <w:tc>
          <w:tcPr>
            <w:tcW w:w="624" w:type="dxa"/>
          </w:tcPr>
          <w:p w:rsidR="008E052F" w:rsidRDefault="00A04F1D">
            <w:pPr>
              <w:pStyle w:val="TableParagraph"/>
            </w:pPr>
            <w:r>
              <w:rPr>
                <w:spacing w:val="-5"/>
              </w:rPr>
              <w:t>16</w:t>
            </w:r>
          </w:p>
        </w:tc>
        <w:tc>
          <w:tcPr>
            <w:tcW w:w="3091" w:type="dxa"/>
          </w:tcPr>
          <w:p w:rsidR="008E052F" w:rsidRDefault="00A04F1D">
            <w:pPr>
              <w:pStyle w:val="TableParagraph"/>
              <w:spacing w:line="276" w:lineRule="auto"/>
              <w:ind w:right="94"/>
              <w:jc w:val="both"/>
            </w:pPr>
            <w:r>
              <w:t>Deposito del materiale elettorale presso la segreteria dell’istituzione scolastica (art. 33 co. 5)</w:t>
            </w:r>
          </w:p>
        </w:tc>
        <w:tc>
          <w:tcPr>
            <w:tcW w:w="2976" w:type="dxa"/>
          </w:tcPr>
          <w:p w:rsidR="008E052F" w:rsidRDefault="00A04F1D">
            <w:pPr>
              <w:pStyle w:val="TableParagraph"/>
              <w:tabs>
                <w:tab w:val="left" w:pos="560"/>
                <w:tab w:val="left" w:pos="1562"/>
                <w:tab w:val="left" w:pos="1998"/>
                <w:tab w:val="left" w:pos="2702"/>
              </w:tabs>
              <w:spacing w:line="276" w:lineRule="auto"/>
              <w:ind w:right="93"/>
            </w:pPr>
            <w:r>
              <w:rPr>
                <w:spacing w:val="-6"/>
              </w:rPr>
              <w:t>Al</w:t>
            </w:r>
            <w:r>
              <w:tab/>
            </w:r>
            <w:r>
              <w:rPr>
                <w:spacing w:val="-2"/>
              </w:rPr>
              <w:t>termine</w:t>
            </w:r>
            <w:r>
              <w:tab/>
            </w:r>
            <w:r>
              <w:rPr>
                <w:spacing w:val="-6"/>
              </w:rPr>
              <w:t>di</w:t>
            </w:r>
            <w:r>
              <w:tab/>
            </w:r>
            <w:r>
              <w:rPr>
                <w:spacing w:val="-2"/>
              </w:rPr>
              <w:t>tutte</w:t>
            </w:r>
            <w:r>
              <w:tab/>
            </w:r>
            <w:r>
              <w:rPr>
                <w:spacing w:val="-6"/>
              </w:rPr>
              <w:t xml:space="preserve">le </w:t>
            </w:r>
            <w:r>
              <w:t>operazioni elettorali</w:t>
            </w:r>
          </w:p>
        </w:tc>
        <w:tc>
          <w:tcPr>
            <w:tcW w:w="2854" w:type="dxa"/>
          </w:tcPr>
          <w:p w:rsidR="008E052F" w:rsidRDefault="008E052F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</w:tbl>
    <w:p w:rsidR="008E052F" w:rsidRDefault="008E052F">
      <w:pPr>
        <w:rPr>
          <w:b/>
        </w:rPr>
      </w:pPr>
    </w:p>
    <w:p w:rsidR="008E052F" w:rsidRDefault="008E052F">
      <w:pPr>
        <w:spacing w:before="3"/>
        <w:rPr>
          <w:b/>
        </w:rPr>
      </w:pPr>
    </w:p>
    <w:p w:rsidR="008E052F" w:rsidRDefault="00A04F1D">
      <w:pPr>
        <w:pStyle w:val="Corpotesto"/>
        <w:spacing w:before="1"/>
        <w:ind w:left="81" w:right="3"/>
        <w:jc w:val="center"/>
      </w:pPr>
      <w:r>
        <w:t>COMMISSIONE</w:t>
      </w:r>
      <w:r>
        <w:rPr>
          <w:spacing w:val="-11"/>
        </w:rPr>
        <w:t xml:space="preserve"> </w:t>
      </w:r>
      <w:r>
        <w:t>ELETTORALE</w:t>
      </w:r>
      <w:r>
        <w:rPr>
          <w:spacing w:val="-8"/>
        </w:rPr>
        <w:t xml:space="preserve"> </w:t>
      </w:r>
      <w:r>
        <w:t>CENTRALE</w:t>
      </w:r>
      <w:r>
        <w:rPr>
          <w:spacing w:val="-5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Adempimenti</w:t>
      </w:r>
      <w:r>
        <w:rPr>
          <w:spacing w:val="-7"/>
        </w:rPr>
        <w:t xml:space="preserve"> </w:t>
      </w:r>
      <w:r>
        <w:rPr>
          <w:spacing w:val="-2"/>
        </w:rPr>
        <w:t>connessi</w:t>
      </w:r>
    </w:p>
    <w:p w:rsidR="008E052F" w:rsidRDefault="008E052F">
      <w:pPr>
        <w:spacing w:before="23" w:after="1"/>
        <w:rPr>
          <w:b/>
          <w:sz w:val="20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22"/>
        <w:gridCol w:w="2748"/>
        <w:gridCol w:w="3540"/>
      </w:tblGrid>
      <w:tr w:rsidR="008E052F">
        <w:trPr>
          <w:trHeight w:val="513"/>
        </w:trPr>
        <w:tc>
          <w:tcPr>
            <w:tcW w:w="576" w:type="dxa"/>
          </w:tcPr>
          <w:p w:rsidR="008E052F" w:rsidRDefault="008E052F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2722" w:type="dxa"/>
          </w:tcPr>
          <w:p w:rsidR="008E052F" w:rsidRDefault="00A04F1D">
            <w:pPr>
              <w:pStyle w:val="TableParagraph"/>
              <w:spacing w:before="11"/>
              <w:ind w:left="833"/>
              <w:rPr>
                <w:b/>
              </w:rPr>
            </w:pPr>
            <w:r>
              <w:rPr>
                <w:b/>
                <w:spacing w:val="-2"/>
              </w:rPr>
              <w:t>ATTIVITA’</w:t>
            </w:r>
          </w:p>
        </w:tc>
        <w:tc>
          <w:tcPr>
            <w:tcW w:w="2748" w:type="dxa"/>
          </w:tcPr>
          <w:p w:rsidR="008E052F" w:rsidRDefault="00A04F1D">
            <w:pPr>
              <w:pStyle w:val="TableParagraph"/>
              <w:spacing w:before="11"/>
              <w:ind w:left="13"/>
              <w:jc w:val="center"/>
              <w:rPr>
                <w:b/>
              </w:rPr>
            </w:pPr>
            <w:r>
              <w:rPr>
                <w:b/>
                <w:spacing w:val="-2"/>
              </w:rPr>
              <w:t>TEMPI</w:t>
            </w:r>
          </w:p>
        </w:tc>
        <w:tc>
          <w:tcPr>
            <w:tcW w:w="3540" w:type="dxa"/>
          </w:tcPr>
          <w:p w:rsidR="008E052F" w:rsidRDefault="00A04F1D">
            <w:pPr>
              <w:pStyle w:val="TableParagraph"/>
              <w:ind w:left="18"/>
              <w:jc w:val="center"/>
              <w:rPr>
                <w:b/>
              </w:rPr>
            </w:pPr>
            <w:r>
              <w:rPr>
                <w:b/>
                <w:spacing w:val="-2"/>
              </w:rPr>
              <w:t>TERMINE</w:t>
            </w:r>
          </w:p>
        </w:tc>
      </w:tr>
      <w:tr w:rsidR="008E052F">
        <w:trPr>
          <w:trHeight w:val="794"/>
        </w:trPr>
        <w:tc>
          <w:tcPr>
            <w:tcW w:w="576" w:type="dxa"/>
          </w:tcPr>
          <w:p w:rsidR="008E052F" w:rsidRDefault="00A04F1D">
            <w:pPr>
              <w:pStyle w:val="TableParagraph"/>
              <w:ind w:left="110"/>
            </w:pPr>
            <w:r>
              <w:rPr>
                <w:spacing w:val="-10"/>
              </w:rPr>
              <w:t>1</w:t>
            </w:r>
          </w:p>
        </w:tc>
        <w:tc>
          <w:tcPr>
            <w:tcW w:w="2722" w:type="dxa"/>
          </w:tcPr>
          <w:p w:rsidR="008E052F" w:rsidRDefault="00A04F1D">
            <w:pPr>
              <w:pStyle w:val="TableParagraph"/>
              <w:tabs>
                <w:tab w:val="left" w:pos="1134"/>
                <w:tab w:val="left" w:pos="1895"/>
              </w:tabs>
              <w:spacing w:line="278" w:lineRule="auto"/>
              <w:ind w:right="94"/>
            </w:pPr>
            <w:r>
              <w:rPr>
                <w:spacing w:val="-2"/>
              </w:rPr>
              <w:t>Scelta</w:t>
            </w:r>
            <w:r>
              <w:tab/>
            </w:r>
            <w:r>
              <w:rPr>
                <w:spacing w:val="-4"/>
              </w:rPr>
              <w:t>del</w:t>
            </w:r>
            <w:r>
              <w:tab/>
            </w:r>
            <w:r>
              <w:rPr>
                <w:spacing w:val="-2"/>
              </w:rPr>
              <w:t xml:space="preserve">proprio </w:t>
            </w:r>
            <w:r>
              <w:t>presidente (art. 18, co. 1)</w:t>
            </w:r>
          </w:p>
        </w:tc>
        <w:tc>
          <w:tcPr>
            <w:tcW w:w="2748" w:type="dxa"/>
          </w:tcPr>
          <w:p w:rsidR="008E052F" w:rsidRDefault="00A04F1D">
            <w:pPr>
              <w:pStyle w:val="TableParagraph"/>
            </w:pPr>
            <w:r>
              <w:t>All’atto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dell’insediamento</w:t>
            </w:r>
          </w:p>
        </w:tc>
        <w:tc>
          <w:tcPr>
            <w:tcW w:w="3540" w:type="dxa"/>
          </w:tcPr>
          <w:p w:rsidR="008E052F" w:rsidRDefault="00A04F1D">
            <w:pPr>
              <w:pStyle w:val="TableParagraph"/>
              <w:ind w:left="111"/>
            </w:pPr>
            <w:r>
              <w:t>entro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1"/>
              </w:rPr>
              <w:t xml:space="preserve"> </w:t>
            </w:r>
            <w:r>
              <w:t>30</w:t>
            </w:r>
            <w:r>
              <w:rPr>
                <w:spacing w:val="-5"/>
              </w:rPr>
              <w:t xml:space="preserve"> </w:t>
            </w:r>
            <w:r>
              <w:t>marzo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2024</w:t>
            </w:r>
          </w:p>
        </w:tc>
      </w:tr>
      <w:tr w:rsidR="008E052F">
        <w:trPr>
          <w:trHeight w:val="1386"/>
        </w:trPr>
        <w:tc>
          <w:tcPr>
            <w:tcW w:w="576" w:type="dxa"/>
          </w:tcPr>
          <w:p w:rsidR="008E052F" w:rsidRDefault="00A04F1D">
            <w:pPr>
              <w:pStyle w:val="TableParagraph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2722" w:type="dxa"/>
          </w:tcPr>
          <w:p w:rsidR="008E052F" w:rsidRDefault="00A04F1D">
            <w:pPr>
              <w:pStyle w:val="TableParagraph"/>
              <w:tabs>
                <w:tab w:val="left" w:pos="1444"/>
              </w:tabs>
              <w:spacing w:line="276" w:lineRule="auto"/>
              <w:ind w:right="95"/>
              <w:jc w:val="both"/>
            </w:pPr>
            <w:r>
              <w:t xml:space="preserve">Presentazione delle liste elettorali unitarie per </w:t>
            </w:r>
            <w:r>
              <w:rPr>
                <w:spacing w:val="-2"/>
              </w:rPr>
              <w:t>ciascuna</w:t>
            </w:r>
            <w:r>
              <w:tab/>
            </w:r>
            <w:r>
              <w:rPr>
                <w:spacing w:val="-2"/>
              </w:rPr>
              <w:t xml:space="preserve">componente </w:t>
            </w:r>
            <w:r>
              <w:t>elettiva (art.26, co. 2)</w:t>
            </w:r>
          </w:p>
        </w:tc>
        <w:tc>
          <w:tcPr>
            <w:tcW w:w="2748" w:type="dxa"/>
          </w:tcPr>
          <w:p w:rsidR="008E052F" w:rsidRDefault="00A04F1D">
            <w:pPr>
              <w:pStyle w:val="TableParagraph"/>
              <w:spacing w:line="276" w:lineRule="auto"/>
              <w:ind w:right="94"/>
              <w:jc w:val="both"/>
            </w:pPr>
            <w:r>
              <w:t>Entro il 32° giorno antecedente a quello fissato per le votazioni</w:t>
            </w:r>
          </w:p>
        </w:tc>
        <w:tc>
          <w:tcPr>
            <w:tcW w:w="3540" w:type="dxa"/>
          </w:tcPr>
          <w:p w:rsidR="008E052F" w:rsidRDefault="00A04F1D">
            <w:pPr>
              <w:pStyle w:val="TableParagraph"/>
              <w:spacing w:before="0" w:line="257" w:lineRule="exact"/>
              <w:ind w:left="111"/>
            </w:pPr>
            <w:r>
              <w:t>Entro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14.00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5</w:t>
            </w:r>
            <w:r>
              <w:rPr>
                <w:spacing w:val="-3"/>
              </w:rPr>
              <w:t xml:space="preserve"> </w:t>
            </w:r>
            <w:r>
              <w:t>aprile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2024</w:t>
            </w:r>
          </w:p>
        </w:tc>
      </w:tr>
      <w:tr w:rsidR="008E052F">
        <w:trPr>
          <w:trHeight w:val="1384"/>
        </w:trPr>
        <w:tc>
          <w:tcPr>
            <w:tcW w:w="576" w:type="dxa"/>
          </w:tcPr>
          <w:p w:rsidR="008E052F" w:rsidRDefault="00A04F1D">
            <w:pPr>
              <w:pStyle w:val="TableParagraph"/>
              <w:ind w:left="110"/>
            </w:pPr>
            <w:r>
              <w:rPr>
                <w:spacing w:val="-10"/>
              </w:rPr>
              <w:lastRenderedPageBreak/>
              <w:t>3</w:t>
            </w:r>
          </w:p>
        </w:tc>
        <w:tc>
          <w:tcPr>
            <w:tcW w:w="2722" w:type="dxa"/>
          </w:tcPr>
          <w:p w:rsidR="008E052F" w:rsidRDefault="00A04F1D">
            <w:pPr>
              <w:pStyle w:val="TableParagraph"/>
              <w:spacing w:line="276" w:lineRule="auto"/>
              <w:ind w:right="95"/>
              <w:jc w:val="both"/>
            </w:pPr>
            <w:r>
              <w:t>Pubblicazione sul sito istituzionale del Ministero delle liste dei candidati (art. 27, co. 1)</w:t>
            </w:r>
          </w:p>
        </w:tc>
        <w:tc>
          <w:tcPr>
            <w:tcW w:w="2748" w:type="dxa"/>
          </w:tcPr>
          <w:p w:rsidR="008E052F" w:rsidRDefault="00A04F1D">
            <w:pPr>
              <w:pStyle w:val="TableParagraph"/>
              <w:spacing w:line="276" w:lineRule="auto"/>
              <w:ind w:right="94"/>
              <w:jc w:val="both"/>
            </w:pPr>
            <w:r>
              <w:t>Il giorno successivo alla scadenza della data di presentazione delle liste</w:t>
            </w:r>
          </w:p>
        </w:tc>
        <w:tc>
          <w:tcPr>
            <w:tcW w:w="3540" w:type="dxa"/>
          </w:tcPr>
          <w:p w:rsidR="008E052F" w:rsidRDefault="00A04F1D">
            <w:pPr>
              <w:pStyle w:val="TableParagraph"/>
              <w:ind w:left="111"/>
            </w:pPr>
            <w:r>
              <w:t>6</w:t>
            </w:r>
            <w:r>
              <w:rPr>
                <w:spacing w:val="-3"/>
              </w:rPr>
              <w:t xml:space="preserve"> </w:t>
            </w:r>
            <w:r>
              <w:t xml:space="preserve">aprile </w:t>
            </w:r>
            <w:r>
              <w:rPr>
                <w:spacing w:val="-4"/>
              </w:rPr>
              <w:t>2024</w:t>
            </w:r>
          </w:p>
        </w:tc>
      </w:tr>
      <w:tr w:rsidR="008E052F">
        <w:trPr>
          <w:trHeight w:val="1092"/>
        </w:trPr>
        <w:tc>
          <w:tcPr>
            <w:tcW w:w="576" w:type="dxa"/>
            <w:vMerge w:val="restart"/>
          </w:tcPr>
          <w:p w:rsidR="008E052F" w:rsidRDefault="00A04F1D">
            <w:pPr>
              <w:pStyle w:val="TableParagraph"/>
              <w:spacing w:before="4"/>
              <w:ind w:left="110"/>
            </w:pPr>
            <w:r>
              <w:rPr>
                <w:spacing w:val="-10"/>
              </w:rPr>
              <w:t>4</w:t>
            </w:r>
          </w:p>
        </w:tc>
        <w:tc>
          <w:tcPr>
            <w:tcW w:w="2722" w:type="dxa"/>
            <w:vMerge w:val="restart"/>
          </w:tcPr>
          <w:p w:rsidR="008E052F" w:rsidRDefault="00A04F1D">
            <w:pPr>
              <w:pStyle w:val="TableParagraph"/>
              <w:tabs>
                <w:tab w:val="left" w:pos="2448"/>
              </w:tabs>
              <w:spacing w:before="4" w:line="276" w:lineRule="auto"/>
              <w:ind w:right="93"/>
              <w:jc w:val="both"/>
            </w:pPr>
            <w:r>
              <w:t xml:space="preserve">Verifica delle liste e delle candidature presentate ed eventuale invito a </w:t>
            </w:r>
            <w:r>
              <w:rPr>
                <w:spacing w:val="-2"/>
              </w:rPr>
              <w:t>regolarizzare</w:t>
            </w:r>
            <w:r>
              <w:tab/>
            </w:r>
            <w:r>
              <w:rPr>
                <w:spacing w:val="-6"/>
              </w:rPr>
              <w:t xml:space="preserve">le </w:t>
            </w:r>
            <w:r>
              <w:t>irregolarità riscontrate (art. 28,</w:t>
            </w:r>
            <w:r>
              <w:rPr>
                <w:spacing w:val="80"/>
              </w:rPr>
              <w:t xml:space="preserve"> </w:t>
            </w:r>
            <w:r>
              <w:t>co. 1 e 3)</w:t>
            </w:r>
          </w:p>
        </w:tc>
        <w:tc>
          <w:tcPr>
            <w:tcW w:w="2748" w:type="dxa"/>
          </w:tcPr>
          <w:p w:rsidR="008E052F" w:rsidRDefault="00A04F1D">
            <w:pPr>
              <w:pStyle w:val="TableParagraph"/>
              <w:spacing w:before="4" w:line="276" w:lineRule="auto"/>
              <w:ind w:right="93"/>
              <w:jc w:val="both"/>
            </w:pPr>
            <w:r>
              <w:t>Entro 4 giorni dalla pubblicazione delle liste dei candidati</w:t>
            </w:r>
          </w:p>
        </w:tc>
        <w:tc>
          <w:tcPr>
            <w:tcW w:w="3540" w:type="dxa"/>
          </w:tcPr>
          <w:p w:rsidR="008E052F" w:rsidRDefault="00A04F1D">
            <w:pPr>
              <w:pStyle w:val="TableParagraph"/>
              <w:spacing w:before="4"/>
              <w:ind w:left="111"/>
            </w:pPr>
            <w:r>
              <w:t>entro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10</w:t>
            </w:r>
            <w:r>
              <w:rPr>
                <w:spacing w:val="-2"/>
              </w:rPr>
              <w:t xml:space="preserve"> </w:t>
            </w:r>
            <w:r>
              <w:t>aprile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2024</w:t>
            </w:r>
          </w:p>
        </w:tc>
      </w:tr>
      <w:tr w:rsidR="008E052F">
        <w:trPr>
          <w:trHeight w:val="1681"/>
        </w:trPr>
        <w:tc>
          <w:tcPr>
            <w:tcW w:w="576" w:type="dxa"/>
            <w:vMerge/>
            <w:tcBorders>
              <w:top w:val="nil"/>
            </w:tcBorders>
          </w:tcPr>
          <w:p w:rsidR="008E052F" w:rsidRDefault="008E052F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vMerge/>
            <w:tcBorders>
              <w:top w:val="nil"/>
            </w:tcBorders>
          </w:tcPr>
          <w:p w:rsidR="008E052F" w:rsidRDefault="008E052F">
            <w:pPr>
              <w:rPr>
                <w:sz w:val="2"/>
                <w:szCs w:val="2"/>
              </w:rPr>
            </w:pPr>
          </w:p>
        </w:tc>
        <w:tc>
          <w:tcPr>
            <w:tcW w:w="2748" w:type="dxa"/>
          </w:tcPr>
          <w:p w:rsidR="008E052F" w:rsidRDefault="00A04F1D">
            <w:pPr>
              <w:pStyle w:val="TableParagraph"/>
              <w:spacing w:line="276" w:lineRule="auto"/>
              <w:ind w:right="93"/>
              <w:jc w:val="both"/>
            </w:pPr>
            <w:r>
              <w:t>Regolarizzazioni da parte degli interessati: entro 6 giorni dalla pubblicazione dell’invito a regolarizzare le irregolarità riscontrate</w:t>
            </w:r>
          </w:p>
        </w:tc>
        <w:tc>
          <w:tcPr>
            <w:tcW w:w="3540" w:type="dxa"/>
          </w:tcPr>
          <w:p w:rsidR="008E052F" w:rsidRDefault="00A04F1D">
            <w:pPr>
              <w:pStyle w:val="TableParagraph"/>
              <w:ind w:left="111"/>
            </w:pPr>
            <w:r>
              <w:t>entro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16</w:t>
            </w:r>
            <w:r>
              <w:rPr>
                <w:spacing w:val="-2"/>
              </w:rPr>
              <w:t xml:space="preserve"> </w:t>
            </w:r>
            <w:r>
              <w:t>aprile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2024</w:t>
            </w:r>
          </w:p>
        </w:tc>
      </w:tr>
    </w:tbl>
    <w:p w:rsidR="008E052F" w:rsidRDefault="008E052F">
      <w:pPr>
        <w:sectPr w:rsidR="008E052F">
          <w:type w:val="continuous"/>
          <w:pgSz w:w="11910" w:h="16840"/>
          <w:pgMar w:top="3280" w:right="1060" w:bottom="1200" w:left="980" w:header="708" w:footer="1000" w:gutter="0"/>
          <w:cols w:space="720"/>
        </w:sect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22"/>
        <w:gridCol w:w="2748"/>
        <w:gridCol w:w="3540"/>
      </w:tblGrid>
      <w:tr w:rsidR="008E052F">
        <w:trPr>
          <w:trHeight w:val="1979"/>
        </w:trPr>
        <w:tc>
          <w:tcPr>
            <w:tcW w:w="576" w:type="dxa"/>
          </w:tcPr>
          <w:p w:rsidR="008E052F" w:rsidRDefault="00A04F1D">
            <w:pPr>
              <w:pStyle w:val="TableParagraph"/>
              <w:ind w:left="110"/>
            </w:pPr>
            <w:r>
              <w:rPr>
                <w:spacing w:val="-10"/>
              </w:rPr>
              <w:t>5</w:t>
            </w:r>
          </w:p>
        </w:tc>
        <w:tc>
          <w:tcPr>
            <w:tcW w:w="2722" w:type="dxa"/>
          </w:tcPr>
          <w:p w:rsidR="008E052F" w:rsidRDefault="00A04F1D">
            <w:pPr>
              <w:pStyle w:val="TableParagraph"/>
              <w:spacing w:line="276" w:lineRule="auto"/>
              <w:ind w:right="96"/>
              <w:jc w:val="both"/>
            </w:pPr>
            <w:r>
              <w:t>Pubblicazione sul sito istituzionale del Ministero delle decisioni sulle attività di regolarizzazioni effettuate dagli interessati (art. 28, co. 4)</w:t>
            </w:r>
          </w:p>
        </w:tc>
        <w:tc>
          <w:tcPr>
            <w:tcW w:w="2748" w:type="dxa"/>
          </w:tcPr>
          <w:p w:rsidR="008E052F" w:rsidRDefault="00A04F1D">
            <w:pPr>
              <w:pStyle w:val="TableParagraph"/>
              <w:tabs>
                <w:tab w:val="left" w:pos="2477"/>
              </w:tabs>
              <w:spacing w:line="276" w:lineRule="auto"/>
              <w:ind w:right="93"/>
              <w:jc w:val="both"/>
            </w:pPr>
            <w:r>
              <w:t xml:space="preserve">Entro 3 giorni dalla scadenza del termine per </w:t>
            </w:r>
            <w:r>
              <w:rPr>
                <w:spacing w:val="-2"/>
              </w:rPr>
              <w:t>effettuare</w:t>
            </w:r>
            <w:r>
              <w:tab/>
            </w:r>
            <w:r>
              <w:rPr>
                <w:spacing w:val="-5"/>
              </w:rPr>
              <w:t>le</w:t>
            </w:r>
          </w:p>
          <w:p w:rsidR="008E052F" w:rsidRDefault="00A04F1D">
            <w:pPr>
              <w:pStyle w:val="TableParagraph"/>
              <w:spacing w:before="0" w:line="256" w:lineRule="exact"/>
              <w:jc w:val="both"/>
            </w:pPr>
            <w:r>
              <w:t>regolarizzazioni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richieste</w:t>
            </w:r>
          </w:p>
        </w:tc>
        <w:tc>
          <w:tcPr>
            <w:tcW w:w="3540" w:type="dxa"/>
          </w:tcPr>
          <w:p w:rsidR="008E052F" w:rsidRDefault="00A04F1D">
            <w:pPr>
              <w:pStyle w:val="TableParagraph"/>
              <w:ind w:left="111"/>
            </w:pPr>
            <w:r>
              <w:t>entro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19</w:t>
            </w:r>
            <w:r>
              <w:rPr>
                <w:spacing w:val="-2"/>
              </w:rPr>
              <w:t xml:space="preserve"> </w:t>
            </w:r>
            <w:r>
              <w:t>aprile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2024</w:t>
            </w:r>
          </w:p>
        </w:tc>
      </w:tr>
      <w:tr w:rsidR="008E052F">
        <w:trPr>
          <w:trHeight w:val="1385"/>
        </w:trPr>
        <w:tc>
          <w:tcPr>
            <w:tcW w:w="576" w:type="dxa"/>
          </w:tcPr>
          <w:p w:rsidR="008E052F" w:rsidRDefault="00A04F1D">
            <w:pPr>
              <w:pStyle w:val="TableParagraph"/>
              <w:ind w:left="110"/>
            </w:pPr>
            <w:r>
              <w:rPr>
                <w:spacing w:val="-10"/>
              </w:rPr>
              <w:t>6</w:t>
            </w:r>
          </w:p>
        </w:tc>
        <w:tc>
          <w:tcPr>
            <w:tcW w:w="2722" w:type="dxa"/>
          </w:tcPr>
          <w:p w:rsidR="008E052F" w:rsidRDefault="00A04F1D">
            <w:pPr>
              <w:pStyle w:val="TableParagraph"/>
              <w:spacing w:line="276" w:lineRule="auto"/>
              <w:ind w:right="95"/>
              <w:jc w:val="both"/>
            </w:pPr>
            <w:r>
              <w:t>Pubblicazione sul sito istituzionale del Ministero delle liste definitive dei candidati (art. 28, co. 5)</w:t>
            </w:r>
          </w:p>
        </w:tc>
        <w:tc>
          <w:tcPr>
            <w:tcW w:w="2748" w:type="dxa"/>
          </w:tcPr>
          <w:p w:rsidR="008E052F" w:rsidRDefault="00A04F1D">
            <w:pPr>
              <w:pStyle w:val="TableParagraph"/>
              <w:spacing w:line="276" w:lineRule="auto"/>
              <w:ind w:right="95"/>
              <w:jc w:val="both"/>
            </w:pPr>
            <w:r>
              <w:t xml:space="preserve">Entro il 7° giorno antecedente a quello delle </w:t>
            </w:r>
            <w:r>
              <w:rPr>
                <w:spacing w:val="-2"/>
              </w:rPr>
              <w:t>votazioni</w:t>
            </w:r>
          </w:p>
        </w:tc>
        <w:tc>
          <w:tcPr>
            <w:tcW w:w="3540" w:type="dxa"/>
          </w:tcPr>
          <w:p w:rsidR="008E052F" w:rsidRDefault="00A04F1D">
            <w:pPr>
              <w:pStyle w:val="TableParagraph"/>
              <w:ind w:left="111"/>
            </w:pPr>
            <w:r>
              <w:t>entro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30</w:t>
            </w:r>
            <w:r>
              <w:rPr>
                <w:spacing w:val="-2"/>
              </w:rPr>
              <w:t xml:space="preserve"> </w:t>
            </w:r>
            <w:r>
              <w:t>aprile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2024</w:t>
            </w:r>
          </w:p>
        </w:tc>
      </w:tr>
      <w:tr w:rsidR="008E052F">
        <w:trPr>
          <w:trHeight w:val="1386"/>
        </w:trPr>
        <w:tc>
          <w:tcPr>
            <w:tcW w:w="576" w:type="dxa"/>
          </w:tcPr>
          <w:p w:rsidR="008E052F" w:rsidRDefault="00A04F1D">
            <w:pPr>
              <w:pStyle w:val="TableParagraph"/>
              <w:spacing w:before="4"/>
              <w:ind w:left="110"/>
            </w:pPr>
            <w:r>
              <w:rPr>
                <w:spacing w:val="-10"/>
              </w:rPr>
              <w:t>7</w:t>
            </w:r>
          </w:p>
        </w:tc>
        <w:tc>
          <w:tcPr>
            <w:tcW w:w="2722" w:type="dxa"/>
          </w:tcPr>
          <w:p w:rsidR="008E052F" w:rsidRDefault="00A04F1D">
            <w:pPr>
              <w:pStyle w:val="TableParagraph"/>
              <w:spacing w:before="4" w:line="276" w:lineRule="auto"/>
              <w:ind w:right="95"/>
              <w:jc w:val="both"/>
            </w:pPr>
            <w:r>
              <w:t>Raccolta dei risultati elettorali trasmessi dai nuclei</w:t>
            </w:r>
            <w:r>
              <w:rPr>
                <w:spacing w:val="-13"/>
              </w:rPr>
              <w:t xml:space="preserve"> </w:t>
            </w:r>
            <w:r>
              <w:t>elettorali</w:t>
            </w:r>
            <w:r>
              <w:rPr>
                <w:spacing w:val="-12"/>
              </w:rPr>
              <w:t xml:space="preserve"> </w:t>
            </w:r>
            <w:r>
              <w:t>regionali</w:t>
            </w:r>
            <w:r>
              <w:rPr>
                <w:spacing w:val="-12"/>
              </w:rPr>
              <w:t xml:space="preserve"> </w:t>
            </w:r>
            <w:r>
              <w:t>e riepilogo dei risultati</w:t>
            </w:r>
          </w:p>
        </w:tc>
        <w:tc>
          <w:tcPr>
            <w:tcW w:w="2748" w:type="dxa"/>
          </w:tcPr>
          <w:p w:rsidR="008E052F" w:rsidRDefault="00A04F1D">
            <w:pPr>
              <w:pStyle w:val="TableParagraph"/>
              <w:tabs>
                <w:tab w:val="left" w:pos="983"/>
                <w:tab w:val="left" w:pos="1446"/>
                <w:tab w:val="left" w:pos="2353"/>
              </w:tabs>
              <w:spacing w:before="4" w:line="273" w:lineRule="auto"/>
              <w:ind w:right="95"/>
            </w:pPr>
            <w:r>
              <w:rPr>
                <w:spacing w:val="-2"/>
              </w:rPr>
              <w:t>Entro</w:t>
            </w:r>
            <w:r>
              <w:tab/>
            </w:r>
            <w:r>
              <w:rPr>
                <w:spacing w:val="-10"/>
              </w:rPr>
              <w:t>6</w:t>
            </w:r>
            <w:r>
              <w:tab/>
            </w:r>
            <w:r>
              <w:rPr>
                <w:spacing w:val="-2"/>
              </w:rPr>
              <w:t>giorni</w:t>
            </w:r>
            <w:r>
              <w:tab/>
            </w:r>
            <w:r>
              <w:rPr>
                <w:spacing w:val="-4"/>
              </w:rPr>
              <w:t xml:space="preserve">dal </w:t>
            </w:r>
            <w:r>
              <w:t>ricevimento del materiale</w:t>
            </w:r>
          </w:p>
        </w:tc>
        <w:tc>
          <w:tcPr>
            <w:tcW w:w="3540" w:type="dxa"/>
          </w:tcPr>
          <w:p w:rsidR="008E052F" w:rsidRDefault="008E052F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8E052F">
        <w:trPr>
          <w:trHeight w:val="2277"/>
        </w:trPr>
        <w:tc>
          <w:tcPr>
            <w:tcW w:w="576" w:type="dxa"/>
          </w:tcPr>
          <w:p w:rsidR="008E052F" w:rsidRDefault="00A04F1D">
            <w:pPr>
              <w:pStyle w:val="TableParagraph"/>
              <w:ind w:left="110"/>
            </w:pPr>
            <w:r>
              <w:rPr>
                <w:spacing w:val="-10"/>
              </w:rPr>
              <w:t>8</w:t>
            </w:r>
          </w:p>
        </w:tc>
        <w:tc>
          <w:tcPr>
            <w:tcW w:w="2722" w:type="dxa"/>
          </w:tcPr>
          <w:p w:rsidR="008E052F" w:rsidRDefault="00A04F1D">
            <w:pPr>
              <w:pStyle w:val="TableParagraph"/>
              <w:spacing w:line="276" w:lineRule="auto"/>
              <w:ind w:right="94"/>
              <w:jc w:val="both"/>
            </w:pPr>
            <w:r>
              <w:t>Pubblicazione sul sito istituzionale del Ministero dell’elenco provvisorio degli eletti e contestuale comunicazione tramite PEC ai nuclei elettorali regionali (art. 36)</w:t>
            </w:r>
          </w:p>
        </w:tc>
        <w:tc>
          <w:tcPr>
            <w:tcW w:w="2748" w:type="dxa"/>
          </w:tcPr>
          <w:p w:rsidR="008E052F" w:rsidRDefault="00A04F1D">
            <w:pPr>
              <w:pStyle w:val="TableParagraph"/>
              <w:spacing w:line="276" w:lineRule="auto"/>
              <w:ind w:right="95"/>
              <w:jc w:val="both"/>
            </w:pPr>
            <w:r>
              <w:t>Entro 8 giorni dal ricevimento del materiale dai nuclei regionali</w:t>
            </w:r>
          </w:p>
        </w:tc>
        <w:tc>
          <w:tcPr>
            <w:tcW w:w="3540" w:type="dxa"/>
          </w:tcPr>
          <w:p w:rsidR="008E052F" w:rsidRDefault="008E052F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8E052F">
        <w:trPr>
          <w:trHeight w:val="1386"/>
        </w:trPr>
        <w:tc>
          <w:tcPr>
            <w:tcW w:w="576" w:type="dxa"/>
          </w:tcPr>
          <w:p w:rsidR="008E052F" w:rsidRDefault="00A04F1D">
            <w:pPr>
              <w:pStyle w:val="TableParagraph"/>
              <w:ind w:left="110"/>
            </w:pPr>
            <w:r>
              <w:rPr>
                <w:spacing w:val="-10"/>
              </w:rPr>
              <w:lastRenderedPageBreak/>
              <w:t>9</w:t>
            </w:r>
          </w:p>
        </w:tc>
        <w:tc>
          <w:tcPr>
            <w:tcW w:w="2722" w:type="dxa"/>
          </w:tcPr>
          <w:p w:rsidR="008E052F" w:rsidRDefault="00A04F1D">
            <w:pPr>
              <w:pStyle w:val="TableParagraph"/>
              <w:tabs>
                <w:tab w:val="left" w:pos="1895"/>
              </w:tabs>
              <w:spacing w:line="276" w:lineRule="auto"/>
              <w:ind w:right="94"/>
              <w:jc w:val="both"/>
            </w:pPr>
            <w:r>
              <w:t xml:space="preserve">Presentazione dei reclami </w:t>
            </w:r>
            <w:r>
              <w:rPr>
                <w:spacing w:val="-2"/>
              </w:rPr>
              <w:t>avverso</w:t>
            </w:r>
            <w:r>
              <w:tab/>
            </w:r>
            <w:r>
              <w:rPr>
                <w:spacing w:val="-2"/>
              </w:rPr>
              <w:t xml:space="preserve">l’elenco </w:t>
            </w:r>
            <w:r>
              <w:t>provvisorio degli eletti (art. 37, co. 1)</w:t>
            </w:r>
          </w:p>
        </w:tc>
        <w:tc>
          <w:tcPr>
            <w:tcW w:w="2748" w:type="dxa"/>
          </w:tcPr>
          <w:p w:rsidR="008E052F" w:rsidRDefault="00A04F1D">
            <w:pPr>
              <w:pStyle w:val="TableParagraph"/>
              <w:spacing w:line="276" w:lineRule="auto"/>
              <w:ind w:right="94"/>
              <w:jc w:val="both"/>
            </w:pPr>
            <w:r>
              <w:t>Entro 3 giorni dalla pubblicazione dell’elenco provvisorio degli eletti</w:t>
            </w:r>
          </w:p>
        </w:tc>
        <w:tc>
          <w:tcPr>
            <w:tcW w:w="3540" w:type="dxa"/>
          </w:tcPr>
          <w:p w:rsidR="008E052F" w:rsidRDefault="008E052F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8E052F">
        <w:trPr>
          <w:trHeight w:val="1387"/>
        </w:trPr>
        <w:tc>
          <w:tcPr>
            <w:tcW w:w="576" w:type="dxa"/>
          </w:tcPr>
          <w:p w:rsidR="008E052F" w:rsidRDefault="00A04F1D">
            <w:pPr>
              <w:pStyle w:val="TableParagraph"/>
              <w:ind w:left="110"/>
            </w:pPr>
            <w:r>
              <w:rPr>
                <w:spacing w:val="-5"/>
              </w:rPr>
              <w:t>10</w:t>
            </w:r>
          </w:p>
        </w:tc>
        <w:tc>
          <w:tcPr>
            <w:tcW w:w="2722" w:type="dxa"/>
          </w:tcPr>
          <w:p w:rsidR="008E052F" w:rsidRDefault="00A04F1D">
            <w:pPr>
              <w:pStyle w:val="TableParagraph"/>
              <w:spacing w:line="276" w:lineRule="auto"/>
              <w:ind w:right="94"/>
              <w:jc w:val="both"/>
            </w:pPr>
            <w:r>
              <w:t>Esame degli eventuali reclami e proclamazione definitiva degli eletti (art. 37, co. 2)</w:t>
            </w:r>
          </w:p>
        </w:tc>
        <w:tc>
          <w:tcPr>
            <w:tcW w:w="2748" w:type="dxa"/>
          </w:tcPr>
          <w:p w:rsidR="008E052F" w:rsidRDefault="00A04F1D">
            <w:pPr>
              <w:pStyle w:val="TableParagraph"/>
              <w:spacing w:line="276" w:lineRule="auto"/>
              <w:ind w:right="94"/>
              <w:jc w:val="both"/>
            </w:pPr>
            <w:r>
              <w:t>Entro 5 giorni dalla scadenza del termine di presentazione dei reclami</w:t>
            </w:r>
          </w:p>
        </w:tc>
        <w:tc>
          <w:tcPr>
            <w:tcW w:w="3540" w:type="dxa"/>
          </w:tcPr>
          <w:p w:rsidR="008E052F" w:rsidRDefault="008E052F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8E052F">
        <w:trPr>
          <w:trHeight w:val="1089"/>
        </w:trPr>
        <w:tc>
          <w:tcPr>
            <w:tcW w:w="576" w:type="dxa"/>
          </w:tcPr>
          <w:p w:rsidR="008E052F" w:rsidRDefault="00A04F1D">
            <w:pPr>
              <w:pStyle w:val="TableParagraph"/>
              <w:ind w:left="110"/>
            </w:pPr>
            <w:r>
              <w:rPr>
                <w:spacing w:val="-5"/>
              </w:rPr>
              <w:t>11</w:t>
            </w:r>
          </w:p>
        </w:tc>
        <w:tc>
          <w:tcPr>
            <w:tcW w:w="2722" w:type="dxa"/>
          </w:tcPr>
          <w:p w:rsidR="008E052F" w:rsidRDefault="00A04F1D">
            <w:pPr>
              <w:pStyle w:val="TableParagraph"/>
              <w:spacing w:line="276" w:lineRule="auto"/>
              <w:ind w:right="94"/>
              <w:jc w:val="both"/>
            </w:pPr>
            <w:r>
              <w:t>Ripetizione delle elezioni, in</w:t>
            </w:r>
            <w:r>
              <w:rPr>
                <w:spacing w:val="-13"/>
              </w:rPr>
              <w:t xml:space="preserve"> </w:t>
            </w:r>
            <w:r>
              <w:t>caso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accoglimento</w:t>
            </w:r>
            <w:r>
              <w:rPr>
                <w:spacing w:val="-12"/>
              </w:rPr>
              <w:t xml:space="preserve"> </w:t>
            </w:r>
            <w:r>
              <w:t>dei reclami (art. 37, co. 3)</w:t>
            </w:r>
          </w:p>
        </w:tc>
        <w:tc>
          <w:tcPr>
            <w:tcW w:w="2748" w:type="dxa"/>
          </w:tcPr>
          <w:p w:rsidR="008E052F" w:rsidRDefault="00A04F1D">
            <w:pPr>
              <w:pStyle w:val="TableParagraph"/>
              <w:tabs>
                <w:tab w:val="left" w:pos="928"/>
                <w:tab w:val="left" w:pos="1336"/>
                <w:tab w:val="left" w:pos="2187"/>
              </w:tabs>
              <w:spacing w:line="273" w:lineRule="auto"/>
              <w:ind w:right="93"/>
            </w:pPr>
            <w:r>
              <w:rPr>
                <w:spacing w:val="-2"/>
              </w:rPr>
              <w:t>Entro</w:t>
            </w:r>
            <w:r>
              <w:tab/>
            </w:r>
            <w:r>
              <w:rPr>
                <w:spacing w:val="-10"/>
              </w:rPr>
              <w:t>3</w:t>
            </w:r>
            <w:r>
              <w:tab/>
            </w:r>
            <w:r>
              <w:rPr>
                <w:spacing w:val="-2"/>
              </w:rPr>
              <w:t>giorni</w:t>
            </w:r>
            <w:r>
              <w:tab/>
            </w:r>
            <w:r>
              <w:rPr>
                <w:spacing w:val="-4"/>
              </w:rPr>
              <w:t xml:space="preserve">dalla </w:t>
            </w:r>
            <w:r>
              <w:t>decisione dei ricorsi</w:t>
            </w:r>
          </w:p>
        </w:tc>
        <w:tc>
          <w:tcPr>
            <w:tcW w:w="3540" w:type="dxa"/>
          </w:tcPr>
          <w:p w:rsidR="008E052F" w:rsidRDefault="008E052F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</w:tbl>
    <w:p w:rsidR="00461FED" w:rsidRDefault="00461FED"/>
    <w:p w:rsidR="007A4F93" w:rsidRDefault="007A4F93"/>
    <w:p w:rsidR="007A4F93" w:rsidRDefault="007A4F93"/>
    <w:p w:rsidR="00327DFD" w:rsidRPr="00203B7D" w:rsidRDefault="00327DFD" w:rsidP="00327DFD">
      <w:pPr>
        <w:jc w:val="right"/>
        <w:rPr>
          <w:b/>
        </w:rPr>
      </w:pPr>
      <w:r>
        <w:rPr>
          <w:b/>
        </w:rPr>
        <w:t xml:space="preserve">LA DIRIGENTE SCOLASTICA </w:t>
      </w:r>
    </w:p>
    <w:p w:rsidR="00327DFD" w:rsidRDefault="00327DFD" w:rsidP="00327DFD">
      <w:pPr>
        <w:jc w:val="right"/>
        <w:rPr>
          <w:b/>
        </w:rPr>
      </w:pPr>
      <w:r>
        <w:rPr>
          <w:b/>
        </w:rPr>
        <w:t>Dott.ssa Giuseppa GIAMBIRTONE</w:t>
      </w:r>
    </w:p>
    <w:p w:rsidR="00327DFD" w:rsidRDefault="00327DFD" w:rsidP="00327DFD">
      <w:pPr>
        <w:jc w:val="right"/>
      </w:pPr>
      <w:r>
        <w:t xml:space="preserve">   Firma autografa omessa</w:t>
      </w:r>
    </w:p>
    <w:p w:rsidR="00327DFD" w:rsidRDefault="00327DFD" w:rsidP="00327DFD">
      <w:pPr>
        <w:jc w:val="right"/>
      </w:pPr>
      <w:r>
        <w:t xml:space="preserve"> ai sensi dell’art. 3 del D. Lgs. n. 39/1993</w:t>
      </w:r>
    </w:p>
    <w:p w:rsidR="00327DFD" w:rsidRDefault="00327DFD" w:rsidP="00327DFD">
      <w:pPr>
        <w:jc w:val="right"/>
      </w:pPr>
      <w:r>
        <w:t xml:space="preserve">                              </w:t>
      </w:r>
    </w:p>
    <w:p w:rsidR="007A4F93" w:rsidRDefault="007A4F93" w:rsidP="00327DFD">
      <w:pPr>
        <w:jc w:val="right"/>
      </w:pPr>
    </w:p>
    <w:p w:rsidR="007A4F93" w:rsidRDefault="007A4F93"/>
    <w:sectPr w:rsidR="007A4F93">
      <w:type w:val="continuous"/>
      <w:pgSz w:w="11910" w:h="16840"/>
      <w:pgMar w:top="3280" w:right="1060" w:bottom="1200" w:left="980" w:header="708" w:footer="10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F1D" w:rsidRDefault="00A04F1D">
      <w:r>
        <w:separator/>
      </w:r>
    </w:p>
  </w:endnote>
  <w:endnote w:type="continuationSeparator" w:id="0">
    <w:p w:rsidR="00A04F1D" w:rsidRDefault="00A04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897" w:rsidRDefault="00D9589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2F" w:rsidRDefault="00A04F1D">
    <w:pPr>
      <w:pStyle w:val="Corpotesto"/>
      <w:spacing w:line="14" w:lineRule="auto"/>
      <w:rPr>
        <w:b w:val="0"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487315968" behindDoc="1" locked="0" layoutInCell="1" allowOverlap="1">
              <wp:simplePos x="0" y="0"/>
              <wp:positionH relativeFrom="page">
                <wp:posOffset>3707003</wp:posOffset>
              </wp:positionH>
              <wp:positionV relativeFrom="page">
                <wp:posOffset>9917379</wp:posOffset>
              </wp:positionV>
              <wp:extent cx="16002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E052F" w:rsidRDefault="00A04F1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D95897">
                            <w:rPr>
                              <w:rFonts w:ascii="Calibri"/>
                              <w:noProof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91.9pt;margin-top:780.9pt;width:12.6pt;height:13.05pt;z-index:-16000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" filled="f" stroked="f">
              <v:path arrowok="t"/>
              <v:textbox inset="0,0,0,0">
                <w:txbxContent>
                  <w:p w:rsidR="008E052F" w:rsidRDefault="00A04F1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D95897">
                      <w:rPr>
                        <w:rFonts w:ascii="Calibri"/>
                        <w:noProof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897" w:rsidRDefault="00D9589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F1D" w:rsidRDefault="00A04F1D">
      <w:r>
        <w:separator/>
      </w:r>
    </w:p>
  </w:footnote>
  <w:footnote w:type="continuationSeparator" w:id="0">
    <w:p w:rsidR="00A04F1D" w:rsidRDefault="00A04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897" w:rsidRDefault="00D9589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F93" w:rsidRDefault="007A4F93" w:rsidP="007A4F93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0" distR="89535" simplePos="0" relativeHeight="487318016" behindDoc="0" locked="0" layoutInCell="1" allowOverlap="1">
              <wp:simplePos x="0" y="0"/>
              <wp:positionH relativeFrom="margin">
                <wp:posOffset>-68580</wp:posOffset>
              </wp:positionH>
              <wp:positionV relativeFrom="paragraph">
                <wp:posOffset>-125730</wp:posOffset>
              </wp:positionV>
              <wp:extent cx="6656070" cy="1891030"/>
              <wp:effectExtent l="7620" t="7620" r="3810" b="6350"/>
              <wp:wrapSquare wrapText="bothSides"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070" cy="18910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108" w:type="dxa"/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1379"/>
                            <w:gridCol w:w="4845"/>
                            <w:gridCol w:w="1494"/>
                            <w:gridCol w:w="2522"/>
                          </w:tblGrid>
                          <w:tr w:rsidR="007A4F93" w:rsidTr="00D95897">
                            <w:trPr>
                              <w:trHeight w:val="1937"/>
                            </w:trPr>
                            <w:tc>
                              <w:tcPr>
                                <w:tcW w:w="1379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7A4F93" w:rsidRDefault="007A4F93">
                                <w:pPr>
                                  <w:pStyle w:val="Intestazione"/>
                                  <w:rPr>
                                    <w:b/>
                                    <w:color w:val="222222"/>
                                  </w:rPr>
                                </w:pPr>
                                <w:bookmarkStart w:id="0" w:name="_GoBack"/>
                                <w:bookmarkEnd w:id="0"/>
                                <w:r>
                                  <w:rPr>
                                    <w:b/>
                                    <w:noProof/>
                                    <w:lang w:eastAsia="it-IT"/>
                                  </w:rPr>
                                  <w:drawing>
                                    <wp:inline distT="0" distB="0" distL="0" distR="0">
                                      <wp:extent cx="731520" cy="822960"/>
                                      <wp:effectExtent l="0" t="0" r="0" b="0"/>
                                      <wp:docPr id="7" name="Immagine 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-50" t="-44" r="-50" b="-44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31520" cy="82296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484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7A4F93" w:rsidRDefault="007A4F93">
                                <w:pPr>
                                  <w:shd w:val="clear" w:color="auto" w:fill="FFFFFF"/>
                                  <w:jc w:val="center"/>
                                </w:pPr>
                                <w:r>
                                  <w:rPr>
                                    <w:b/>
                                    <w:color w:val="222222"/>
                                  </w:rPr>
                                  <w:t>ISTITUTO COMPRENSIVO “D. COSOLA”</w:t>
                                </w:r>
                              </w:p>
                              <w:p w:rsidR="007A4F93" w:rsidRDefault="007A4F93">
                                <w:pPr>
                                  <w:shd w:val="clear" w:color="auto" w:fill="FFFFFF"/>
                                  <w:jc w:val="center"/>
                                </w:pPr>
                                <w:r>
                                  <w:rPr>
                                    <w:b/>
                                    <w:color w:val="222222"/>
                                  </w:rPr>
                                  <w:t>Via Marconi, 2 - 10034 CHIVASSO (TO)</w:t>
                                </w:r>
                              </w:p>
                              <w:p w:rsidR="007A4F93" w:rsidRPr="00522B5E" w:rsidRDefault="007A4F93">
                                <w:pPr>
                                  <w:shd w:val="clear" w:color="auto" w:fill="FFFFFF"/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color w:val="222222"/>
                                    <w:lang w:val="en-US"/>
                                  </w:rPr>
                                  <w:t>Tel. 011/910.12.10</w:t>
                                </w:r>
                              </w:p>
                              <w:p w:rsidR="007A4F93" w:rsidRPr="00522B5E" w:rsidRDefault="007A4F93">
                                <w:pPr>
                                  <w:shd w:val="clear" w:color="auto" w:fill="FFFFFF"/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color w:val="222222"/>
                                    <w:lang w:val="en-US"/>
                                  </w:rPr>
                                  <w:t xml:space="preserve">Email: </w:t>
                                </w:r>
                                <w:hyperlink r:id="rId2" w:history="1">
                                  <w:r>
                                    <w:rPr>
                                      <w:rStyle w:val="Collegamentoipertestuale"/>
                                      <w:b/>
                                      <w:color w:val="0000FF"/>
                                      <w:lang w:val="en-US"/>
                                    </w:rPr>
                                    <w:t>TOIC8BK008@ISTRUZIONE.IT</w:t>
                                  </w:r>
                                </w:hyperlink>
                                <w:r>
                                  <w:rPr>
                                    <w:b/>
                                    <w:color w:val="222222"/>
                                    <w:lang w:val="en-US"/>
                                  </w:rPr>
                                  <w:t xml:space="preserve"> -  </w:t>
                                </w:r>
                              </w:p>
                              <w:p w:rsidR="007A4F93" w:rsidRDefault="007A4F93">
                                <w:pPr>
                                  <w:shd w:val="clear" w:color="auto" w:fill="FFFFFF"/>
                                  <w:jc w:val="center"/>
                                  <w:rPr>
                                    <w:b/>
                                    <w:color w:val="222222"/>
                                    <w:lang w:val="en-US" w:eastAsia="it-IT"/>
                                  </w:rPr>
                                </w:pPr>
                                <w:r>
                                  <w:rPr>
                                    <w:b/>
                                    <w:color w:val="222222"/>
                                    <w:lang w:val="en-US"/>
                                  </w:rPr>
                                  <w:t xml:space="preserve">pec: </w:t>
                                </w:r>
                                <w:hyperlink r:id="rId3" w:history="1">
                                  <w:r>
                                    <w:rPr>
                                      <w:rStyle w:val="Collegamentoipertestuale"/>
                                      <w:b/>
                                      <w:color w:val="0000FF"/>
                                      <w:lang w:val="en-US"/>
                                    </w:rPr>
                                    <w:t>TOIC8BK008@PEC.ISTRUZIONE.IT</w:t>
                                  </w:r>
                                </w:hyperlink>
                              </w:p>
                              <w:p w:rsidR="007A4F93" w:rsidRPr="00522B5E" w:rsidRDefault="007A4F93">
                                <w:pPr>
                                  <w:pStyle w:val="Intestazione"/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color w:val="222222"/>
                                    <w:lang w:val="en-US" w:eastAsia="it-IT"/>
                                  </w:rPr>
                                  <w:t xml:space="preserve">C.F.  91030410012 Sito web: </w:t>
                                </w:r>
                                <w:hyperlink r:id="rId4" w:history="1">
                                  <w:r>
                                    <w:rPr>
                                      <w:rStyle w:val="Collegamentoipertestuale"/>
                                      <w:b/>
                                      <w:color w:val="0000FF"/>
                                      <w:lang w:val="en-US" w:eastAsia="it-IT"/>
                                    </w:rPr>
                                    <w:t>www.comprensivocosola.edu.it</w:t>
                                  </w:r>
                                </w:hyperlink>
                              </w:p>
                            </w:tc>
                            <w:tc>
                              <w:tcPr>
                                <w:tcW w:w="1494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7A4F93" w:rsidRDefault="007A4F93">
                                <w:pPr>
                                  <w:pStyle w:val="Intestazione"/>
                                  <w:snapToGrid w:val="0"/>
                                </w:pPr>
                                <w:r>
                                  <w:rPr>
                                    <w:noProof/>
                                    <w:lang w:eastAsia="it-IT"/>
                                  </w:rPr>
                                  <w:drawing>
                                    <wp:inline distT="0" distB="0" distL="0" distR="0">
                                      <wp:extent cx="822960" cy="914400"/>
                                      <wp:effectExtent l="0" t="0" r="0" b="0"/>
                                      <wp:docPr id="6" name="Immagine 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-9" t="-8" r="-9" b="-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22960" cy="9144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252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7A4F93" w:rsidRDefault="007A4F93">
                                <w:pPr>
                                  <w:pStyle w:val="Intestazione"/>
                                </w:pPr>
                                <w:r>
                                  <w:rPr>
                                    <w:b/>
                                    <w:noProof/>
                                    <w:lang w:eastAsia="it-IT"/>
                                  </w:rPr>
                                  <w:drawing>
                                    <wp:inline distT="0" distB="0" distL="0" distR="0">
                                      <wp:extent cx="1463040" cy="914400"/>
                                      <wp:effectExtent l="0" t="0" r="3810" b="0"/>
                                      <wp:docPr id="5" name="Immagine 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-46" t="-76" r="-46" b="-76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463040" cy="9144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tr w:rsidR="007A4F93" w:rsidTr="00D95897">
                            <w:trPr>
                              <w:trHeight w:val="706"/>
                            </w:trPr>
                            <w:tc>
                              <w:tcPr>
                                <w:tcW w:w="10240" w:type="dxa"/>
                                <w:gridSpan w:val="4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7A4F93" w:rsidRDefault="007A4F93" w:rsidP="005952A1">
                                <w:pPr>
                                  <w:pStyle w:val="Intestazione"/>
                                  <w:jc w:val="center"/>
                                  <w:rPr>
                                    <w:rFonts w:cs="Calibri"/>
                                  </w:rPr>
                                </w:pPr>
                                <w:r w:rsidRPr="00D64E71">
                                  <w:rPr>
                                    <w:noProof/>
                                    <w:lang w:eastAsia="it-IT"/>
                                  </w:rPr>
                                  <w:drawing>
                                    <wp:inline distT="0" distB="0" distL="0" distR="0">
                                      <wp:extent cx="6126480" cy="274320"/>
                                      <wp:effectExtent l="0" t="0" r="7620" b="0"/>
                                      <wp:docPr id="4" name="Immagine 4" descr="C:\Users\DSGA\AppData\Local\Packages\Microsoft.Windows.Photos_8wekyb3d8bbwe\TempState\ShareServiceTempFolder\FUTURA_INLINEA.jpe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mmagine 1" descr="C:\Users\DSGA\AppData\Local\Packages\Microsoft.Windows.Photos_8wekyb3d8bbwe\TempState\ShareServiceTempFolder\FUTURA_INLINEA.jpeg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126480" cy="2743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:rsidR="007A4F93" w:rsidRDefault="007A4F93" w:rsidP="007A4F93">
                          <w:r>
                            <w:rPr>
                              <w:rFonts w:cs="Calibri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margin-left:-5.4pt;margin-top:-9.9pt;width:524.1pt;height:148.9pt;z-index:487318016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" stroked="f">
              <v:fill opacity="0"/>
              <v:textbox inset=".1pt,.1pt,.1pt,.1pt">
                <w:txbxContent>
                  <w:tbl>
                    <w:tblPr>
                      <w:tblW w:w="0" w:type="auto"/>
                      <w:tblInd w:w="108" w:type="dxa"/>
                      <w:tblLayout w:type="fixed"/>
                      <w:tblLook w:val="0000" w:firstRow="0" w:lastRow="0" w:firstColumn="0" w:lastColumn="0" w:noHBand="0" w:noVBand="0"/>
                    </w:tblPr>
                    <w:tblGrid>
                      <w:gridCol w:w="1379"/>
                      <w:gridCol w:w="4845"/>
                      <w:gridCol w:w="1494"/>
                      <w:gridCol w:w="2522"/>
                    </w:tblGrid>
                    <w:tr w:rsidR="007A4F93" w:rsidTr="00D95897">
                      <w:trPr>
                        <w:trHeight w:val="1937"/>
                      </w:trPr>
                      <w:tc>
                        <w:tcPr>
                          <w:tcW w:w="1379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7A4F93" w:rsidRDefault="007A4F93">
                          <w:pPr>
                            <w:pStyle w:val="Intestazione"/>
                            <w:rPr>
                              <w:b/>
                              <w:color w:val="222222"/>
                            </w:rPr>
                          </w:pPr>
                          <w:bookmarkStart w:id="1" w:name="_GoBack"/>
                          <w:bookmarkEnd w:id="1"/>
                          <w:r>
                            <w:rPr>
                              <w:b/>
                              <w:noProof/>
                              <w:lang w:eastAsia="it-IT"/>
                            </w:rPr>
                            <w:drawing>
                              <wp:inline distT="0" distB="0" distL="0" distR="0">
                                <wp:extent cx="731520" cy="822960"/>
                                <wp:effectExtent l="0" t="0" r="0" b="0"/>
                                <wp:docPr id="7" name="Immagine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-50" t="-44" r="-50" b="-44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31520" cy="82296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484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7A4F93" w:rsidRDefault="007A4F93">
                          <w:pPr>
                            <w:shd w:val="clear" w:color="auto" w:fill="FFFFFF"/>
                            <w:jc w:val="center"/>
                          </w:pPr>
                          <w:r>
                            <w:rPr>
                              <w:b/>
                              <w:color w:val="222222"/>
                            </w:rPr>
                            <w:t>ISTITUTO COMPRENSIVO “D. COSOLA”</w:t>
                          </w:r>
                        </w:p>
                        <w:p w:rsidR="007A4F93" w:rsidRDefault="007A4F93">
                          <w:pPr>
                            <w:shd w:val="clear" w:color="auto" w:fill="FFFFFF"/>
                            <w:jc w:val="center"/>
                          </w:pPr>
                          <w:r>
                            <w:rPr>
                              <w:b/>
                              <w:color w:val="222222"/>
                            </w:rPr>
                            <w:t>Via Marconi, 2 - 10034 CHIVASSO (TO)</w:t>
                          </w:r>
                        </w:p>
                        <w:p w:rsidR="007A4F93" w:rsidRPr="00522B5E" w:rsidRDefault="007A4F93">
                          <w:pPr>
                            <w:shd w:val="clear" w:color="auto" w:fill="FFFFFF"/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b/>
                              <w:color w:val="222222"/>
                              <w:lang w:val="en-US"/>
                            </w:rPr>
                            <w:t>Tel. 011/910.12.10</w:t>
                          </w:r>
                        </w:p>
                        <w:p w:rsidR="007A4F93" w:rsidRPr="00522B5E" w:rsidRDefault="007A4F93">
                          <w:pPr>
                            <w:shd w:val="clear" w:color="auto" w:fill="FFFFFF"/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b/>
                              <w:color w:val="222222"/>
                              <w:lang w:val="en-US"/>
                            </w:rPr>
                            <w:t xml:space="preserve">Email: </w:t>
                          </w:r>
                          <w:hyperlink r:id="rId8" w:history="1">
                            <w:r>
                              <w:rPr>
                                <w:rStyle w:val="Collegamentoipertestuale"/>
                                <w:b/>
                                <w:color w:val="0000FF"/>
                                <w:lang w:val="en-US"/>
                              </w:rPr>
                              <w:t>TOIC8BK008@ISTRUZIONE.IT</w:t>
                            </w:r>
                          </w:hyperlink>
                          <w:r>
                            <w:rPr>
                              <w:b/>
                              <w:color w:val="222222"/>
                              <w:lang w:val="en-US"/>
                            </w:rPr>
                            <w:t xml:space="preserve"> -  </w:t>
                          </w:r>
                        </w:p>
                        <w:p w:rsidR="007A4F93" w:rsidRDefault="007A4F93">
                          <w:pPr>
                            <w:shd w:val="clear" w:color="auto" w:fill="FFFFFF"/>
                            <w:jc w:val="center"/>
                            <w:rPr>
                              <w:b/>
                              <w:color w:val="222222"/>
                              <w:lang w:val="en-US" w:eastAsia="it-IT"/>
                            </w:rPr>
                          </w:pPr>
                          <w:r>
                            <w:rPr>
                              <w:b/>
                              <w:color w:val="222222"/>
                              <w:lang w:val="en-US"/>
                            </w:rPr>
                            <w:t xml:space="preserve">pec: </w:t>
                          </w:r>
                          <w:hyperlink r:id="rId9" w:history="1">
                            <w:r>
                              <w:rPr>
                                <w:rStyle w:val="Collegamentoipertestuale"/>
                                <w:b/>
                                <w:color w:val="0000FF"/>
                                <w:lang w:val="en-US"/>
                              </w:rPr>
                              <w:t>TOIC8BK008@PEC.ISTRUZIONE.IT</w:t>
                            </w:r>
                          </w:hyperlink>
                        </w:p>
                        <w:p w:rsidR="007A4F93" w:rsidRPr="00522B5E" w:rsidRDefault="007A4F93">
                          <w:pPr>
                            <w:pStyle w:val="Intestazione"/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b/>
                              <w:color w:val="222222"/>
                              <w:lang w:val="en-US" w:eastAsia="it-IT"/>
                            </w:rPr>
                            <w:t xml:space="preserve">C.F.  91030410012 Sito web: </w:t>
                          </w:r>
                          <w:hyperlink r:id="rId10" w:history="1">
                            <w:r>
                              <w:rPr>
                                <w:rStyle w:val="Collegamentoipertestuale"/>
                                <w:b/>
                                <w:color w:val="0000FF"/>
                                <w:lang w:val="en-US" w:eastAsia="it-IT"/>
                              </w:rPr>
                              <w:t>www.comprensivocosola.edu.it</w:t>
                            </w:r>
                          </w:hyperlink>
                        </w:p>
                      </w:tc>
                      <w:tc>
                        <w:tcPr>
                          <w:tcW w:w="1494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7A4F93" w:rsidRDefault="007A4F93">
                          <w:pPr>
                            <w:pStyle w:val="Intestazione"/>
                            <w:snapToGrid w:val="0"/>
                          </w:pPr>
                          <w:r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>
                                <wp:extent cx="822960" cy="914400"/>
                                <wp:effectExtent l="0" t="0" r="0" b="0"/>
                                <wp:docPr id="6" name="Immagin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-9" t="-8" r="-9" b="-8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22960" cy="9144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252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7A4F93" w:rsidRDefault="007A4F93">
                          <w:pPr>
                            <w:pStyle w:val="Intestazione"/>
                          </w:pPr>
                          <w:r>
                            <w:rPr>
                              <w:b/>
                              <w:noProof/>
                              <w:lang w:eastAsia="it-IT"/>
                            </w:rPr>
                            <w:drawing>
                              <wp:inline distT="0" distB="0" distL="0" distR="0">
                                <wp:extent cx="1463040" cy="914400"/>
                                <wp:effectExtent l="0" t="0" r="3810" b="0"/>
                                <wp:docPr id="5" name="Immagin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-46" t="-76" r="-46" b="-76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63040" cy="9144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  <w:tr w:rsidR="007A4F93" w:rsidTr="00D95897">
                      <w:trPr>
                        <w:trHeight w:val="706"/>
                      </w:trPr>
                      <w:tc>
                        <w:tcPr>
                          <w:tcW w:w="10240" w:type="dxa"/>
                          <w:gridSpan w:val="4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7A4F93" w:rsidRDefault="007A4F93" w:rsidP="005952A1">
                          <w:pPr>
                            <w:pStyle w:val="Intestazione"/>
                            <w:jc w:val="center"/>
                            <w:rPr>
                              <w:rFonts w:cs="Calibri"/>
                            </w:rPr>
                          </w:pPr>
                          <w:r w:rsidRPr="00D64E71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>
                                <wp:extent cx="6126480" cy="274320"/>
                                <wp:effectExtent l="0" t="0" r="7620" b="0"/>
                                <wp:docPr id="4" name="Immagine 4" descr="C:\Users\DSGA\AppData\Local\Packages\Microsoft.Windows.Photos_8wekyb3d8bbwe\TempState\ShareServiceTempFolder\FUTURA_INLINEA.jpe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C:\Users\DSGA\AppData\Local\Packages\Microsoft.Windows.Photos_8wekyb3d8bbwe\TempState\ShareServiceTempFolder\FUTURA_INLINEA.jpe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26480" cy="2743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:rsidR="007A4F93" w:rsidRDefault="007A4F93" w:rsidP="007A4F93">
                    <w:r>
                      <w:rPr>
                        <w:rFonts w:cs="Calibri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8E052F" w:rsidRDefault="00A04F1D">
    <w:pPr>
      <w:pStyle w:val="Corpotesto"/>
      <w:spacing w:line="14" w:lineRule="auto"/>
      <w:rPr>
        <w:b w:val="0"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1237284</wp:posOffset>
              </wp:positionH>
              <wp:positionV relativeFrom="page">
                <wp:posOffset>919362</wp:posOffset>
              </wp:positionV>
              <wp:extent cx="5081270" cy="11785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81270" cy="11785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E052F" w:rsidRDefault="008E052F">
                          <w:pPr>
                            <w:spacing w:before="4" w:line="228" w:lineRule="auto"/>
                            <w:ind w:left="20" w:right="18"/>
                            <w:jc w:val="center"/>
                            <w:rPr>
                              <w:rFonts w:ascii="Palatino Linotype"/>
                              <w:i/>
                              <w:sz w:val="32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97.4pt;margin-top:72.4pt;width:400.1pt;height:92.8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" filled="f" stroked="f">
              <v:path arrowok="t"/>
              <v:textbox inset="0,0,0,0">
                <w:txbxContent>
                  <w:p w:rsidR="008E052F" w:rsidRDefault="008E052F">
                    <w:pPr>
                      <w:spacing w:before="4" w:line="228" w:lineRule="auto"/>
                      <w:ind w:left="20" w:right="18"/>
                      <w:jc w:val="center"/>
                      <w:rPr>
                        <w:rFonts w:ascii="Palatino Linotype"/>
                        <w:i/>
                        <w:sz w:val="3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897" w:rsidRDefault="00D9589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52F"/>
    <w:rsid w:val="00327DFD"/>
    <w:rsid w:val="00461FED"/>
    <w:rsid w:val="007A4F93"/>
    <w:rsid w:val="008E052F"/>
    <w:rsid w:val="00A04F1D"/>
    <w:rsid w:val="00CB1BEB"/>
    <w:rsid w:val="00D9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566737F-42C0-45B6-9CB8-E7415D6C6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</w:rPr>
  </w:style>
  <w:style w:type="paragraph" w:styleId="Titolo">
    <w:name w:val="Title"/>
    <w:basedOn w:val="Normale"/>
    <w:uiPriority w:val="1"/>
    <w:qFormat/>
    <w:pPr>
      <w:spacing w:line="531" w:lineRule="exact"/>
      <w:ind w:left="24" w:right="18"/>
      <w:jc w:val="center"/>
    </w:pPr>
    <w:rPr>
      <w:rFonts w:ascii="Palatino Linotype" w:eastAsia="Palatino Linotype" w:hAnsi="Palatino Linotype" w:cs="Palatino Linotype"/>
      <w:i/>
      <w:iCs/>
      <w:sz w:val="42"/>
      <w:szCs w:val="4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2"/>
      <w:ind w:left="108"/>
    </w:pPr>
  </w:style>
  <w:style w:type="paragraph" w:styleId="Intestazione">
    <w:name w:val="header"/>
    <w:basedOn w:val="Normale"/>
    <w:link w:val="IntestazioneCarattere"/>
    <w:unhideWhenUsed/>
    <w:rsid w:val="007A4F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4F93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A4F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4F93"/>
    <w:rPr>
      <w:rFonts w:ascii="Cambria" w:eastAsia="Cambria" w:hAnsi="Cambria" w:cs="Cambria"/>
      <w:lang w:val="it-IT"/>
    </w:rPr>
  </w:style>
  <w:style w:type="character" w:styleId="Collegamentoipertestuale">
    <w:name w:val="Hyperlink"/>
    <w:rsid w:val="007A4F9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TOIC8BK008@ISTRUZIONE.IT" TargetMode="External"/><Relationship Id="rId3" Type="http://schemas.openxmlformats.org/officeDocument/2006/relationships/hyperlink" Target="mailto:TOIC8BK008@PEC.ISTRUZIONE.IT" TargetMode="External"/><Relationship Id="rId7" Type="http://schemas.openxmlformats.org/officeDocument/2006/relationships/image" Target="media/image4.jpeg"/><Relationship Id="rId2" Type="http://schemas.openxmlformats.org/officeDocument/2006/relationships/hyperlink" Target="mailto:TOIC8BK008@ISTRUZIONE.IT" TargetMode="External"/><Relationship Id="rId1" Type="http://schemas.openxmlformats.org/officeDocument/2006/relationships/image" Target="media/image1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hyperlink" Target="http://www.comprensivocosola.gov.it/" TargetMode="External"/><Relationship Id="rId4" Type="http://schemas.openxmlformats.org/officeDocument/2006/relationships/hyperlink" Target="http://www.comprensivocosola.gov.it/" TargetMode="External"/><Relationship Id="rId9" Type="http://schemas.openxmlformats.org/officeDocument/2006/relationships/hyperlink" Target="mailto:TOIC8BK008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PETRINO VALERIA AGNESE</dc:creator>
  <cp:lastModifiedBy>utente7</cp:lastModifiedBy>
  <cp:revision>4</cp:revision>
  <dcterms:created xsi:type="dcterms:W3CDTF">2024-02-15T14:28:00Z</dcterms:created>
  <dcterms:modified xsi:type="dcterms:W3CDTF">2024-02-15T14:32:00Z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2024-02-15T00:00:00Z</vt:filetime>
  </property>
  <property fmtid="{D5CDD505-2E9C-101B-9397-08002B2CF9AE}" pid="5" name="Producer">
    <vt:lpwstr>Microsoft® Word per Microsoft 365</vt:lpwstr>
  </property>
</Properties>
</file>